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sz w:val="16"/>
          <w:szCs w:val="16"/>
          <w:shd w:val="clear" w:color="auto" w:fill="FFFFFF"/>
          <w:lang w:eastAsia="es-MX"/>
        </w:rPr>
        <w:id w:val="531079698"/>
        <w:docPartObj>
          <w:docPartGallery w:val="Cover Pages"/>
          <w:docPartUnique/>
        </w:docPartObj>
      </w:sdtPr>
      <w:sdtEndPr/>
      <w:sdtContent>
        <w:p w:rsidR="00FD38C0" w:rsidRDefault="00F41D69">
          <w:pPr>
            <w:rPr>
              <w:rFonts w:ascii="Times New Roman" w:eastAsia="Times New Roman" w:hAnsi="Times New Roman" w:cs="Times New Roman"/>
              <w:sz w:val="16"/>
              <w:szCs w:val="16"/>
              <w:shd w:val="clear" w:color="auto" w:fill="FFFFFF"/>
              <w:lang w:eastAsia="es-MX"/>
            </w:rPr>
          </w:pPr>
          <w:r>
            <w:rPr>
              <w:rFonts w:ascii="Times New Roman" w:eastAsia="Times New Roman" w:hAnsi="Times New Roman" w:cs="Times New Roman"/>
              <w:noProof/>
              <w:sz w:val="16"/>
              <w:szCs w:val="16"/>
              <w:lang w:val="es-ES" w:eastAsia="es-ES"/>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margin">
                      <wp:align>center</wp:align>
                    </wp:positionV>
                    <wp:extent cx="7772400" cy="8258175"/>
                    <wp:effectExtent l="38100" t="0" r="57150" b="46990"/>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5817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782" y="1440"/>
                                <a:ext cx="8638" cy="157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ñía"/>
                                    <w:id w:val="15866524"/>
                                    <w:dataBinding w:prefixMappings="xmlns:ns0='http://schemas.openxmlformats.org/officeDocument/2006/extended-properties'" w:xpath="/ns0:Properties[1]/ns0:Company[1]" w:storeItemID="{6668398D-A668-4E3E-A5EB-62B293D839F1}"/>
                                    <w:text/>
                                  </w:sdtPr>
                                  <w:sdtEndPr/>
                                  <w:sdtContent>
                                    <w:p w:rsidR="00FD38C0" w:rsidRDefault="00FD38C0">
                                      <w:pPr>
                                        <w:spacing w:after="0"/>
                                        <w:rPr>
                                          <w:b/>
                                          <w:bCs/>
                                          <w:color w:val="000000" w:themeColor="text1"/>
                                          <w:sz w:val="32"/>
                                          <w:szCs w:val="32"/>
                                        </w:rPr>
                                      </w:pPr>
                                      <w:r>
                                        <w:rPr>
                                          <w:b/>
                                          <w:bCs/>
                                          <w:color w:val="000000" w:themeColor="text1"/>
                                          <w:sz w:val="32"/>
                                          <w:szCs w:val="32"/>
                                        </w:rPr>
                                        <w:t>UNIVERSIDAD NACIONAL DE SAN LUIS</w:t>
                                      </w:r>
                                      <w:r w:rsidR="00C40D54">
                                        <w:rPr>
                                          <w:b/>
                                          <w:bCs/>
                                          <w:color w:val="000000" w:themeColor="text1"/>
                                          <w:sz w:val="32"/>
                                          <w:szCs w:val="32"/>
                                        </w:rPr>
                                        <w:t xml:space="preserve">      FACULTAD DE CIENCIAS DE LA SALUD LICENCIATURA EN FONOAUDIOLOGÍA</w:t>
                                      </w:r>
                                    </w:p>
                                  </w:sdtContent>
                                </w:sdt>
                                <w:p w:rsidR="00FD38C0" w:rsidRDefault="00FD38C0">
                                  <w:pPr>
                                    <w:spacing w:after="0"/>
                                    <w:rPr>
                                      <w:b/>
                                      <w:bCs/>
                                      <w:color w:val="000000" w:themeColor="text1"/>
                                      <w:sz w:val="32"/>
                                      <w:szCs w:val="32"/>
                                    </w:rPr>
                                  </w:pPr>
                                </w:p>
                              </w:txbxContent>
                            </wps:txbx>
                            <wps:bodyPr rot="0" vert="horz" wrap="square" lIns="91440" tIns="45720" rIns="91440" bIns="45720" anchor="t" anchorCtr="0" upright="1">
                              <a:no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FD38C0" w:rsidRPr="00DA7D85" w:rsidRDefault="00D237D6" w:rsidP="00DA7D85">
                                  <w:pPr>
                                    <w:jc w:val="right"/>
                                    <w:rPr>
                                      <w:sz w:val="48"/>
                                      <w:szCs w:val="48"/>
                                    </w:rPr>
                                  </w:pPr>
                                  <w:r>
                                    <w:rPr>
                                      <w:sz w:val="48"/>
                                      <w:szCs w:val="48"/>
                                    </w:rPr>
                                    <w:t>2016</w:t>
                                  </w: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56"/>
                                      <w:szCs w:val="56"/>
                                    </w:rPr>
                                    <w:alias w:val="Título"/>
                                    <w:id w:val="15866532"/>
                                    <w:dataBinding w:prefixMappings="xmlns:ns0='http://schemas.openxmlformats.org/package/2006/metadata/core-properties' xmlns:ns1='http://purl.org/dc/elements/1.1/'" w:xpath="/ns0:coreProperties[1]/ns1:title[1]" w:storeItemID="{6C3C8BC8-F283-45AE-878A-BAB7291924A1}"/>
                                    <w:text/>
                                  </w:sdtPr>
                                  <w:sdtEndPr/>
                                  <w:sdtContent>
                                    <w:p w:rsidR="00FD38C0" w:rsidRPr="00C40D54" w:rsidRDefault="00D237D6">
                                      <w:pPr>
                                        <w:spacing w:after="0"/>
                                        <w:rPr>
                                          <w:b/>
                                          <w:bCs/>
                                          <w:color w:val="1F497D" w:themeColor="text2"/>
                                          <w:sz w:val="56"/>
                                          <w:szCs w:val="56"/>
                                        </w:rPr>
                                      </w:pPr>
                                      <w:r>
                                        <w:rPr>
                                          <w:b/>
                                          <w:bCs/>
                                          <w:color w:val="1F497D" w:themeColor="text2"/>
                                          <w:sz w:val="56"/>
                                          <w:szCs w:val="56"/>
                                        </w:rPr>
                                        <w:t>MODULO II</w:t>
                                      </w:r>
                                      <w:r w:rsidR="00F23C55">
                                        <w:rPr>
                                          <w:b/>
                                          <w:bCs/>
                                          <w:color w:val="1F497D" w:themeColor="text2"/>
                                          <w:sz w:val="56"/>
                                          <w:szCs w:val="56"/>
                                        </w:rPr>
                                        <w:t xml:space="preserve"> INTRODUCCIÓN AL ESTUDIO DE LOS SISTEMAS DEL</w:t>
                                      </w:r>
                                      <w:r w:rsidR="00C40D54" w:rsidRPr="00C40D54">
                                        <w:rPr>
                                          <w:b/>
                                          <w:bCs/>
                                          <w:color w:val="1F497D" w:themeColor="text2"/>
                                          <w:sz w:val="56"/>
                                          <w:szCs w:val="56"/>
                                        </w:rPr>
                                        <w:t xml:space="preserve"> CUERPO HUMANO</w:t>
                                      </w:r>
                                    </w:p>
                                  </w:sdtContent>
                                </w:sdt>
                                <w:sdt>
                                  <w:sdtPr>
                                    <w:rPr>
                                      <w:b/>
                                      <w:bCs/>
                                      <w:color w:val="4F81BD" w:themeColor="accent1"/>
                                      <w:sz w:val="40"/>
                                      <w:szCs w:val="40"/>
                                    </w:rPr>
                                    <w:alias w:val="Subtítulo"/>
                                    <w:id w:val="15866538"/>
                                    <w:dataBinding w:prefixMappings="xmlns:ns0='http://schemas.openxmlformats.org/package/2006/metadata/core-properties' xmlns:ns1='http://purl.org/dc/elements/1.1/'" w:xpath="/ns0:coreProperties[1]/ns1:subject[1]" w:storeItemID="{6C3C8BC8-F283-45AE-878A-BAB7291924A1}"/>
                                    <w:text/>
                                  </w:sdtPr>
                                  <w:sdtEndPr/>
                                  <w:sdtContent>
                                    <w:p w:rsidR="00FD38C0" w:rsidRDefault="00F41D69">
                                      <w:pPr>
                                        <w:rPr>
                                          <w:b/>
                                          <w:bCs/>
                                          <w:color w:val="4F81BD" w:themeColor="accent1"/>
                                          <w:sz w:val="40"/>
                                          <w:szCs w:val="40"/>
                                        </w:rPr>
                                      </w:pPr>
                                      <w:r>
                                        <w:rPr>
                                          <w:b/>
                                          <w:bCs/>
                                          <w:color w:val="4F81BD" w:themeColor="accent1"/>
                                          <w:sz w:val="40"/>
                                          <w:szCs w:val="40"/>
                                          <w:lang w:val="es-ES"/>
                                        </w:rPr>
                                        <w:t>Aproximación al estudio de la Anatomía y Fisiología Humana</w:t>
                                      </w:r>
                                    </w:p>
                                  </w:sdtContent>
                                </w:sdt>
                                <w:p w:rsidR="00FD38C0" w:rsidRDefault="00FD38C0">
                                  <w:pPr>
                                    <w:rPr>
                                      <w:b/>
                                      <w:bCs/>
                                      <w:color w:val="000000" w:themeColor="text1"/>
                                      <w:sz w:val="32"/>
                                      <w:szCs w:val="32"/>
                                    </w:rPr>
                                  </w:pPr>
                                </w:p>
                                <w:p w:rsidR="00FD38C0" w:rsidRDefault="00C343F0">
                                  <w:pPr>
                                    <w:rPr>
                                      <w:b/>
                                      <w:bCs/>
                                      <w:color w:val="000000" w:themeColor="text1"/>
                                      <w:sz w:val="32"/>
                                      <w:szCs w:val="32"/>
                                    </w:rPr>
                                  </w:pPr>
                                  <w:r>
                                    <w:rPr>
                                      <w:b/>
                                      <w:bCs/>
                                      <w:color w:val="000000" w:themeColor="text1"/>
                                      <w:sz w:val="32"/>
                                      <w:szCs w:val="32"/>
                                    </w:rPr>
                                    <w:t>Sonia Cecilia Echegaray</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o 3" o:spid="_x0000_s1026" style="position:absolute;margin-left:0;margin-top:0;width:612pt;height:650.25pt;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uwDg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782;top:1440;width:8638;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b/>
                                <w:bCs/>
                                <w:color w:val="000000" w:themeColor="text1"/>
                                <w:sz w:val="32"/>
                                <w:szCs w:val="32"/>
                              </w:rPr>
                              <w:alias w:val="Compañía"/>
                              <w:id w:val="15866524"/>
                              <w:dataBinding w:prefixMappings="xmlns:ns0='http://schemas.openxmlformats.org/officeDocument/2006/extended-properties'" w:xpath="/ns0:Properties[1]/ns0:Company[1]" w:storeItemID="{6668398D-A668-4E3E-A5EB-62B293D839F1}"/>
                              <w:text/>
                            </w:sdtPr>
                            <w:sdtEndPr/>
                            <w:sdtContent>
                              <w:p w:rsidR="00FD38C0" w:rsidRDefault="00FD38C0">
                                <w:pPr>
                                  <w:spacing w:after="0"/>
                                  <w:rPr>
                                    <w:b/>
                                    <w:bCs/>
                                    <w:color w:val="000000" w:themeColor="text1"/>
                                    <w:sz w:val="32"/>
                                    <w:szCs w:val="32"/>
                                  </w:rPr>
                                </w:pPr>
                                <w:r>
                                  <w:rPr>
                                    <w:b/>
                                    <w:bCs/>
                                    <w:color w:val="000000" w:themeColor="text1"/>
                                    <w:sz w:val="32"/>
                                    <w:szCs w:val="32"/>
                                  </w:rPr>
                                  <w:t>UNIVERSIDAD NACIONAL DE SAN LUIS</w:t>
                                </w:r>
                                <w:r w:rsidR="00C40D54">
                                  <w:rPr>
                                    <w:b/>
                                    <w:bCs/>
                                    <w:color w:val="000000" w:themeColor="text1"/>
                                    <w:sz w:val="32"/>
                                    <w:szCs w:val="32"/>
                                  </w:rPr>
                                  <w:t xml:space="preserve">      FACULTAD DE CIENCIAS DE LA SALUD LICENCIATURA EN FONOAUDIOLOGÍA</w:t>
                                </w:r>
                              </w:p>
                            </w:sdtContent>
                          </w:sdt>
                          <w:p w:rsidR="00FD38C0" w:rsidRDefault="00FD38C0">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FD38C0" w:rsidRPr="00DA7D85" w:rsidRDefault="00D237D6" w:rsidP="00DA7D85">
                            <w:pPr>
                              <w:jc w:val="right"/>
                              <w:rPr>
                                <w:sz w:val="48"/>
                                <w:szCs w:val="48"/>
                              </w:rPr>
                            </w:pPr>
                            <w:r>
                              <w:rPr>
                                <w:sz w:val="48"/>
                                <w:szCs w:val="48"/>
                              </w:rPr>
                              <w:t>2016</w:t>
                            </w: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56"/>
                                <w:szCs w:val="56"/>
                              </w:rPr>
                              <w:alias w:val="Título"/>
                              <w:id w:val="15866532"/>
                              <w:dataBinding w:prefixMappings="xmlns:ns0='http://schemas.openxmlformats.org/package/2006/metadata/core-properties' xmlns:ns1='http://purl.org/dc/elements/1.1/'" w:xpath="/ns0:coreProperties[1]/ns1:title[1]" w:storeItemID="{6C3C8BC8-F283-45AE-878A-BAB7291924A1}"/>
                              <w:text/>
                            </w:sdtPr>
                            <w:sdtEndPr/>
                            <w:sdtContent>
                              <w:p w:rsidR="00FD38C0" w:rsidRPr="00C40D54" w:rsidRDefault="00D237D6">
                                <w:pPr>
                                  <w:spacing w:after="0"/>
                                  <w:rPr>
                                    <w:b/>
                                    <w:bCs/>
                                    <w:color w:val="1F497D" w:themeColor="text2"/>
                                    <w:sz w:val="56"/>
                                    <w:szCs w:val="56"/>
                                  </w:rPr>
                                </w:pPr>
                                <w:r>
                                  <w:rPr>
                                    <w:b/>
                                    <w:bCs/>
                                    <w:color w:val="1F497D" w:themeColor="text2"/>
                                    <w:sz w:val="56"/>
                                    <w:szCs w:val="56"/>
                                  </w:rPr>
                                  <w:t>MODULO II</w:t>
                                </w:r>
                                <w:r w:rsidR="00F23C55">
                                  <w:rPr>
                                    <w:b/>
                                    <w:bCs/>
                                    <w:color w:val="1F497D" w:themeColor="text2"/>
                                    <w:sz w:val="56"/>
                                    <w:szCs w:val="56"/>
                                  </w:rPr>
                                  <w:t xml:space="preserve"> INTRODUCCIÓN AL ESTUDIO DE LOS SISTEMAS DEL</w:t>
                                </w:r>
                                <w:r w:rsidR="00C40D54" w:rsidRPr="00C40D54">
                                  <w:rPr>
                                    <w:b/>
                                    <w:bCs/>
                                    <w:color w:val="1F497D" w:themeColor="text2"/>
                                    <w:sz w:val="56"/>
                                    <w:szCs w:val="56"/>
                                  </w:rPr>
                                  <w:t xml:space="preserve"> CUERPO HUMANO</w:t>
                                </w:r>
                              </w:p>
                            </w:sdtContent>
                          </w:sdt>
                          <w:sdt>
                            <w:sdtPr>
                              <w:rPr>
                                <w:b/>
                                <w:bCs/>
                                <w:color w:val="4F81BD" w:themeColor="accent1"/>
                                <w:sz w:val="40"/>
                                <w:szCs w:val="40"/>
                              </w:rPr>
                              <w:alias w:val="Subtítulo"/>
                              <w:id w:val="15866538"/>
                              <w:dataBinding w:prefixMappings="xmlns:ns0='http://schemas.openxmlformats.org/package/2006/metadata/core-properties' xmlns:ns1='http://purl.org/dc/elements/1.1/'" w:xpath="/ns0:coreProperties[1]/ns1:subject[1]" w:storeItemID="{6C3C8BC8-F283-45AE-878A-BAB7291924A1}"/>
                              <w:text/>
                            </w:sdtPr>
                            <w:sdtEndPr/>
                            <w:sdtContent>
                              <w:p w:rsidR="00FD38C0" w:rsidRDefault="00F41D69">
                                <w:pPr>
                                  <w:rPr>
                                    <w:b/>
                                    <w:bCs/>
                                    <w:color w:val="4F81BD" w:themeColor="accent1"/>
                                    <w:sz w:val="40"/>
                                    <w:szCs w:val="40"/>
                                  </w:rPr>
                                </w:pPr>
                                <w:r>
                                  <w:rPr>
                                    <w:b/>
                                    <w:bCs/>
                                    <w:color w:val="4F81BD" w:themeColor="accent1"/>
                                    <w:sz w:val="40"/>
                                    <w:szCs w:val="40"/>
                                    <w:lang w:val="es-ES"/>
                                  </w:rPr>
                                  <w:t>Aproximación al estudio de la Anatomía y Fisiología Humana</w:t>
                                </w:r>
                              </w:p>
                            </w:sdtContent>
                          </w:sdt>
                          <w:p w:rsidR="00FD38C0" w:rsidRDefault="00FD38C0">
                            <w:pPr>
                              <w:rPr>
                                <w:b/>
                                <w:bCs/>
                                <w:color w:val="000000" w:themeColor="text1"/>
                                <w:sz w:val="32"/>
                                <w:szCs w:val="32"/>
                              </w:rPr>
                            </w:pPr>
                          </w:p>
                          <w:p w:rsidR="00FD38C0" w:rsidRDefault="00C343F0">
                            <w:pPr>
                              <w:rPr>
                                <w:b/>
                                <w:bCs/>
                                <w:color w:val="000000" w:themeColor="text1"/>
                                <w:sz w:val="32"/>
                                <w:szCs w:val="32"/>
                              </w:rPr>
                            </w:pPr>
                            <w:r>
                              <w:rPr>
                                <w:b/>
                                <w:bCs/>
                                <w:color w:val="000000" w:themeColor="text1"/>
                                <w:sz w:val="32"/>
                                <w:szCs w:val="32"/>
                              </w:rPr>
                              <w:t>Sonia Cecilia Echegaray</w:t>
                            </w:r>
                          </w:p>
                        </w:txbxContent>
                      </v:textbox>
                    </v:rect>
                    <w10:wrap anchorx="page" anchory="margin"/>
                  </v:group>
                </w:pict>
              </mc:Fallback>
            </mc:AlternateContent>
          </w:r>
          <w:r w:rsidR="00FD38C0">
            <w:rPr>
              <w:rFonts w:ascii="Times New Roman" w:eastAsia="Times New Roman" w:hAnsi="Times New Roman" w:cs="Times New Roman"/>
              <w:sz w:val="16"/>
              <w:szCs w:val="16"/>
              <w:shd w:val="clear" w:color="auto" w:fill="FFFFFF"/>
              <w:lang w:eastAsia="es-MX"/>
            </w:rPr>
            <w:br w:type="page"/>
          </w:r>
        </w:p>
      </w:sdtContent>
    </w:sdt>
    <w:p w:rsidR="001F6677" w:rsidRDefault="001F6677" w:rsidP="0050796D">
      <w:pPr>
        <w:jc w:val="both"/>
      </w:pPr>
      <w:r>
        <w:rPr>
          <w:noProof/>
          <w:lang w:val="es-ES" w:eastAsia="es-ES"/>
        </w:rPr>
        <w:lastRenderedPageBreak/>
        <w:drawing>
          <wp:inline distT="0" distB="0" distL="0" distR="0">
            <wp:extent cx="499745" cy="5670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45" cy="567055"/>
                    </a:xfrm>
                    <a:prstGeom prst="rect">
                      <a:avLst/>
                    </a:prstGeom>
                    <a:noFill/>
                  </pic:spPr>
                </pic:pic>
              </a:graphicData>
            </a:graphic>
          </wp:inline>
        </w:drawing>
      </w:r>
    </w:p>
    <w:p w:rsidR="00E51031" w:rsidRDefault="00E51031" w:rsidP="00E51031">
      <w:pPr>
        <w:spacing w:after="0" w:line="240" w:lineRule="auto"/>
        <w:rPr>
          <w:rFonts w:ascii="Times New Roman" w:eastAsia="Times New Roman" w:hAnsi="Times New Roman" w:cs="Times New Roman"/>
          <w:b/>
          <w:sz w:val="20"/>
          <w:szCs w:val="20"/>
          <w:shd w:val="clear" w:color="auto" w:fill="FFFFFF"/>
          <w:lang w:eastAsia="es-MX"/>
        </w:rPr>
      </w:pPr>
      <w:r>
        <w:rPr>
          <w:rFonts w:ascii="Times New Roman" w:eastAsia="Times New Roman" w:hAnsi="Times New Roman" w:cs="Times New Roman"/>
          <w:b/>
          <w:sz w:val="20"/>
          <w:szCs w:val="20"/>
          <w:shd w:val="clear" w:color="auto" w:fill="FFFFFF"/>
          <w:lang w:eastAsia="es-MX"/>
        </w:rPr>
        <w:t>FACULTAD DE CIENCIAS DE LA SALUD</w:t>
      </w:r>
    </w:p>
    <w:p w:rsidR="00E51031" w:rsidRDefault="00E51031" w:rsidP="00E51031">
      <w:pPr>
        <w:spacing w:after="0" w:line="240" w:lineRule="auto"/>
        <w:rPr>
          <w:rFonts w:ascii="Times New Roman" w:eastAsia="Times New Roman" w:hAnsi="Times New Roman" w:cs="Times New Roman"/>
          <w:b/>
          <w:sz w:val="20"/>
          <w:szCs w:val="20"/>
          <w:shd w:val="clear" w:color="auto" w:fill="FFFFFF"/>
          <w:lang w:eastAsia="es-MX"/>
        </w:rPr>
      </w:pPr>
      <w:r>
        <w:rPr>
          <w:rFonts w:ascii="Times New Roman" w:eastAsia="Times New Roman" w:hAnsi="Times New Roman" w:cs="Times New Roman"/>
          <w:b/>
          <w:sz w:val="20"/>
          <w:szCs w:val="20"/>
          <w:shd w:val="clear" w:color="auto" w:fill="FFFFFF"/>
          <w:lang w:eastAsia="es-MX"/>
        </w:rPr>
        <w:t>LICENCIATURA EN FONOAUDIOLOGÍA</w:t>
      </w:r>
    </w:p>
    <w:p w:rsidR="00E51031" w:rsidRDefault="00D237D6" w:rsidP="00E51031">
      <w:pPr>
        <w:spacing w:after="0" w:line="240" w:lineRule="auto"/>
        <w:rPr>
          <w:rFonts w:ascii="Times New Roman" w:eastAsia="Times New Roman" w:hAnsi="Times New Roman" w:cs="Times New Roman"/>
          <w:b/>
          <w:sz w:val="20"/>
          <w:szCs w:val="20"/>
          <w:shd w:val="clear" w:color="auto" w:fill="FFFFFF"/>
          <w:lang w:eastAsia="es-MX"/>
        </w:rPr>
      </w:pPr>
      <w:r>
        <w:rPr>
          <w:rFonts w:ascii="Times New Roman" w:eastAsia="Times New Roman" w:hAnsi="Times New Roman" w:cs="Times New Roman"/>
          <w:b/>
          <w:sz w:val="20"/>
          <w:szCs w:val="20"/>
          <w:shd w:val="clear" w:color="auto" w:fill="FFFFFF"/>
          <w:lang w:eastAsia="es-MX"/>
        </w:rPr>
        <w:t>CURSO DE INGRESO 2016</w:t>
      </w:r>
    </w:p>
    <w:p w:rsidR="00E51031" w:rsidRPr="006E4DAA" w:rsidRDefault="00E51031" w:rsidP="00E51031">
      <w:pPr>
        <w:spacing w:after="0" w:line="240" w:lineRule="auto"/>
        <w:rPr>
          <w:rFonts w:ascii="Times New Roman" w:eastAsia="Times New Roman" w:hAnsi="Times New Roman" w:cs="Times New Roman"/>
          <w:b/>
          <w:sz w:val="20"/>
          <w:szCs w:val="20"/>
          <w:shd w:val="clear" w:color="auto" w:fill="FFFFFF"/>
          <w:lang w:eastAsia="es-MX"/>
        </w:rPr>
      </w:pPr>
    </w:p>
    <w:p w:rsidR="00E51031" w:rsidRDefault="00E51031" w:rsidP="00E51031">
      <w:pPr>
        <w:spacing w:after="0" w:line="240" w:lineRule="auto"/>
        <w:jc w:val="center"/>
        <w:rPr>
          <w:rFonts w:ascii="Times New Roman" w:eastAsia="Times New Roman" w:hAnsi="Times New Roman" w:cs="Times New Roman"/>
          <w:b/>
          <w:u w:val="single"/>
          <w:shd w:val="clear" w:color="auto" w:fill="FFFFFF"/>
          <w:lang w:eastAsia="es-MX"/>
        </w:rPr>
      </w:pPr>
    </w:p>
    <w:p w:rsidR="00E51031" w:rsidRDefault="00E51031" w:rsidP="00E51031">
      <w:pPr>
        <w:spacing w:after="0" w:line="240" w:lineRule="auto"/>
        <w:jc w:val="center"/>
        <w:rPr>
          <w:rFonts w:ascii="Times New Roman" w:eastAsia="Times New Roman" w:hAnsi="Times New Roman" w:cs="Times New Roman"/>
          <w:shd w:val="clear" w:color="auto" w:fill="FFFFFF"/>
          <w:lang w:eastAsia="es-MX"/>
        </w:rPr>
      </w:pPr>
    </w:p>
    <w:p w:rsidR="00E51031" w:rsidRDefault="00D237D6" w:rsidP="00E51031">
      <w:pPr>
        <w:spacing w:after="0" w:line="240" w:lineRule="auto"/>
        <w:jc w:val="center"/>
        <w:rPr>
          <w:rFonts w:ascii="Times New Roman" w:eastAsia="Times New Roman" w:hAnsi="Times New Roman" w:cs="Times New Roman"/>
          <w:b/>
          <w:u w:val="single"/>
          <w:shd w:val="clear" w:color="auto" w:fill="FFFFFF"/>
          <w:lang w:eastAsia="es-MX"/>
        </w:rPr>
      </w:pPr>
      <w:r>
        <w:rPr>
          <w:rFonts w:ascii="Times New Roman" w:eastAsia="Times New Roman" w:hAnsi="Times New Roman" w:cs="Times New Roman"/>
          <w:b/>
          <w:u w:val="single"/>
          <w:shd w:val="clear" w:color="auto" w:fill="FFFFFF"/>
          <w:lang w:eastAsia="es-MX"/>
        </w:rPr>
        <w:t>Módulo II</w:t>
      </w:r>
      <w:r w:rsidR="00F23C55">
        <w:rPr>
          <w:rFonts w:ascii="Times New Roman" w:eastAsia="Times New Roman" w:hAnsi="Times New Roman" w:cs="Times New Roman"/>
          <w:b/>
          <w:u w:val="single"/>
          <w:shd w:val="clear" w:color="auto" w:fill="FFFFFF"/>
          <w:lang w:eastAsia="es-MX"/>
        </w:rPr>
        <w:t>. Introducción al estudio de los sistemas del</w:t>
      </w:r>
      <w:r w:rsidR="00E51031">
        <w:rPr>
          <w:rFonts w:ascii="Times New Roman" w:eastAsia="Times New Roman" w:hAnsi="Times New Roman" w:cs="Times New Roman"/>
          <w:b/>
          <w:u w:val="single"/>
          <w:shd w:val="clear" w:color="auto" w:fill="FFFFFF"/>
          <w:lang w:eastAsia="es-MX"/>
        </w:rPr>
        <w:t xml:space="preserve"> cuerpo humano</w:t>
      </w:r>
    </w:p>
    <w:p w:rsidR="00FA6B4F" w:rsidRDefault="00FA6B4F" w:rsidP="00E51031">
      <w:pPr>
        <w:spacing w:after="0" w:line="240" w:lineRule="auto"/>
        <w:jc w:val="center"/>
        <w:rPr>
          <w:rFonts w:ascii="Times New Roman" w:eastAsia="Times New Roman" w:hAnsi="Times New Roman" w:cs="Times New Roman"/>
          <w:b/>
          <w:u w:val="single"/>
          <w:shd w:val="clear" w:color="auto" w:fill="FFFFFF"/>
          <w:lang w:eastAsia="es-MX"/>
        </w:rPr>
      </w:pPr>
    </w:p>
    <w:p w:rsidR="00E51031" w:rsidRDefault="00E51031" w:rsidP="00F23C55">
      <w:pPr>
        <w:spacing w:after="0" w:line="240" w:lineRule="auto"/>
        <w:jc w:val="center"/>
        <w:rPr>
          <w:rFonts w:ascii="Times New Roman" w:eastAsia="Times New Roman" w:hAnsi="Times New Roman" w:cs="Times New Roman"/>
          <w:b/>
          <w:u w:val="single"/>
          <w:shd w:val="clear" w:color="auto" w:fill="FFFFFF"/>
          <w:lang w:eastAsia="es-MX"/>
        </w:rPr>
      </w:pPr>
      <w:r>
        <w:rPr>
          <w:rFonts w:ascii="Times New Roman" w:eastAsia="Times New Roman" w:hAnsi="Times New Roman" w:cs="Times New Roman"/>
          <w:b/>
          <w:u w:val="single"/>
          <w:shd w:val="clear" w:color="auto" w:fill="FFFFFF"/>
          <w:lang w:eastAsia="es-MX"/>
        </w:rPr>
        <w:t>Guía de Estudio</w:t>
      </w:r>
      <w:r w:rsidR="00FA6B4F">
        <w:rPr>
          <w:rFonts w:ascii="Times New Roman" w:eastAsia="Times New Roman" w:hAnsi="Times New Roman" w:cs="Times New Roman"/>
          <w:b/>
          <w:u w:val="single"/>
          <w:shd w:val="clear" w:color="auto" w:fill="FFFFFF"/>
          <w:lang w:eastAsia="es-MX"/>
        </w:rPr>
        <w:t>: Aproximación al estudio</w:t>
      </w:r>
      <w:r w:rsidR="00E10F88">
        <w:rPr>
          <w:rFonts w:ascii="Times New Roman" w:eastAsia="Times New Roman" w:hAnsi="Times New Roman" w:cs="Times New Roman"/>
          <w:b/>
          <w:u w:val="single"/>
          <w:shd w:val="clear" w:color="auto" w:fill="FFFFFF"/>
          <w:lang w:eastAsia="es-MX"/>
        </w:rPr>
        <w:t xml:space="preserve"> de la Anatomía y Fisiología</w:t>
      </w:r>
      <w:r w:rsidR="00EE4B30">
        <w:rPr>
          <w:rFonts w:ascii="Times New Roman" w:eastAsia="Times New Roman" w:hAnsi="Times New Roman" w:cs="Times New Roman"/>
          <w:b/>
          <w:u w:val="single"/>
          <w:shd w:val="clear" w:color="auto" w:fill="FFFFFF"/>
          <w:lang w:eastAsia="es-MX"/>
        </w:rPr>
        <w:t xml:space="preserve"> H</w:t>
      </w:r>
      <w:r w:rsidR="00FA6B4F">
        <w:rPr>
          <w:rFonts w:ascii="Times New Roman" w:eastAsia="Times New Roman" w:hAnsi="Times New Roman" w:cs="Times New Roman"/>
          <w:b/>
          <w:u w:val="single"/>
          <w:shd w:val="clear" w:color="auto" w:fill="FFFFFF"/>
          <w:lang w:eastAsia="es-MX"/>
        </w:rPr>
        <w:t>umana</w:t>
      </w:r>
    </w:p>
    <w:p w:rsidR="00E10F88" w:rsidRDefault="00E10F88" w:rsidP="00F23C55">
      <w:pPr>
        <w:spacing w:after="0" w:line="240" w:lineRule="auto"/>
        <w:jc w:val="center"/>
        <w:rPr>
          <w:rFonts w:ascii="Times New Roman" w:eastAsia="Times New Roman" w:hAnsi="Times New Roman" w:cs="Times New Roman"/>
          <w:b/>
          <w:u w:val="single"/>
          <w:shd w:val="clear" w:color="auto" w:fill="FFFFFF"/>
          <w:lang w:eastAsia="es-MX"/>
        </w:rPr>
      </w:pPr>
    </w:p>
    <w:p w:rsidR="00F23C55" w:rsidRDefault="00E10F88" w:rsidP="00F23C55">
      <w:pPr>
        <w:spacing w:after="0" w:line="240" w:lineRule="auto"/>
        <w:jc w:val="right"/>
        <w:rPr>
          <w:rFonts w:ascii="Times New Roman" w:eastAsia="Times New Roman" w:hAnsi="Times New Roman" w:cs="Times New Roman"/>
          <w:sz w:val="16"/>
          <w:szCs w:val="16"/>
          <w:shd w:val="clear" w:color="auto" w:fill="FFFFFF"/>
          <w:lang w:eastAsia="es-MX"/>
        </w:rPr>
      </w:pPr>
      <w:r>
        <w:rPr>
          <w:rFonts w:ascii="Times New Roman" w:eastAsia="Times New Roman" w:hAnsi="Times New Roman" w:cs="Times New Roman"/>
          <w:sz w:val="16"/>
          <w:szCs w:val="16"/>
          <w:shd w:val="clear" w:color="auto" w:fill="FFFFFF"/>
          <w:lang w:eastAsia="es-MX"/>
        </w:rPr>
        <w:t>Sonia Cecilia Echegaray</w:t>
      </w:r>
      <w:r w:rsidR="006949C6">
        <w:rPr>
          <w:rStyle w:val="Refdenotaalpie"/>
          <w:rFonts w:ascii="Times New Roman" w:eastAsia="Times New Roman" w:hAnsi="Times New Roman" w:cs="Times New Roman"/>
          <w:sz w:val="16"/>
          <w:szCs w:val="16"/>
          <w:shd w:val="clear" w:color="auto" w:fill="FFFFFF"/>
          <w:lang w:eastAsia="es-MX"/>
        </w:rPr>
        <w:footnoteReference w:id="1"/>
      </w:r>
    </w:p>
    <w:p w:rsidR="00F23C55" w:rsidRDefault="00F23C55" w:rsidP="00F23C55">
      <w:pPr>
        <w:spacing w:after="0" w:line="240" w:lineRule="auto"/>
        <w:jc w:val="right"/>
        <w:rPr>
          <w:rFonts w:ascii="Times New Roman" w:eastAsia="Times New Roman" w:hAnsi="Times New Roman" w:cs="Times New Roman"/>
          <w:sz w:val="16"/>
          <w:szCs w:val="16"/>
          <w:shd w:val="clear" w:color="auto" w:fill="FFFFFF"/>
          <w:lang w:eastAsia="es-MX"/>
        </w:rPr>
      </w:pPr>
    </w:p>
    <w:p w:rsidR="00BD0AC1" w:rsidRDefault="005816A1" w:rsidP="00F23C55">
      <w:pPr>
        <w:spacing w:after="0" w:line="240" w:lineRule="auto"/>
        <w:rPr>
          <w:rFonts w:ascii="Times New Roman" w:hAnsi="Times New Roman" w:cs="Times New Roman"/>
          <w:b/>
        </w:rPr>
      </w:pPr>
      <w:r w:rsidRPr="00F23C55">
        <w:rPr>
          <w:rFonts w:ascii="Times New Roman" w:hAnsi="Times New Roman" w:cs="Times New Roman"/>
          <w:b/>
        </w:rPr>
        <w:t>Co</w:t>
      </w:r>
      <w:r w:rsidR="005B633E" w:rsidRPr="00F23C55">
        <w:rPr>
          <w:rFonts w:ascii="Times New Roman" w:hAnsi="Times New Roman" w:cs="Times New Roman"/>
          <w:b/>
        </w:rPr>
        <w:t>ncepto de Anatomía y Fisiología</w:t>
      </w:r>
    </w:p>
    <w:p w:rsidR="00F23C55" w:rsidRPr="00F23C55" w:rsidRDefault="00F23C55" w:rsidP="00F23C55">
      <w:pPr>
        <w:spacing w:after="0" w:line="240" w:lineRule="auto"/>
        <w:ind w:firstLine="708"/>
        <w:rPr>
          <w:rFonts w:ascii="Times New Roman" w:eastAsia="Times New Roman" w:hAnsi="Times New Roman" w:cs="Times New Roman"/>
          <w:sz w:val="16"/>
          <w:szCs w:val="16"/>
          <w:shd w:val="clear" w:color="auto" w:fill="FFFFFF"/>
          <w:lang w:eastAsia="es-MX"/>
        </w:rPr>
      </w:pPr>
    </w:p>
    <w:p w:rsidR="001266DC" w:rsidRDefault="00BD0AC1" w:rsidP="00F23C55">
      <w:pPr>
        <w:jc w:val="both"/>
        <w:rPr>
          <w:rFonts w:ascii="Times New Roman" w:hAnsi="Times New Roman" w:cs="Times New Roman"/>
        </w:rPr>
      </w:pPr>
      <w:r w:rsidRPr="00E51031">
        <w:rPr>
          <w:rFonts w:ascii="Times New Roman" w:hAnsi="Times New Roman" w:cs="Times New Roman"/>
        </w:rPr>
        <w:t xml:space="preserve">La Anatomía </w:t>
      </w:r>
      <w:r w:rsidR="002C5EDE">
        <w:rPr>
          <w:rFonts w:ascii="Times New Roman" w:hAnsi="Times New Roman" w:cs="Times New Roman"/>
        </w:rPr>
        <w:t xml:space="preserve"> y la fisiología representan las bases del análisis de las estructuras y las funciones del cuerpo humano. La primera </w:t>
      </w:r>
      <w:r w:rsidRPr="00E51031">
        <w:rPr>
          <w:rFonts w:ascii="Times New Roman" w:hAnsi="Times New Roman" w:cs="Times New Roman"/>
        </w:rPr>
        <w:t>es l</w:t>
      </w:r>
      <w:r w:rsidR="002C5EDE">
        <w:rPr>
          <w:rFonts w:ascii="Times New Roman" w:hAnsi="Times New Roman" w:cs="Times New Roman"/>
        </w:rPr>
        <w:t>a ciencia que estudia</w:t>
      </w:r>
      <w:r w:rsidRPr="00E51031">
        <w:rPr>
          <w:rFonts w:ascii="Times New Roman" w:hAnsi="Times New Roman" w:cs="Times New Roman"/>
        </w:rPr>
        <w:t xml:space="preserve"> la </w:t>
      </w:r>
      <w:r w:rsidRPr="002C5EDE">
        <w:rPr>
          <w:rFonts w:ascii="Times New Roman" w:hAnsi="Times New Roman" w:cs="Times New Roman"/>
          <w:i/>
        </w:rPr>
        <w:t>estructura</w:t>
      </w:r>
      <w:r w:rsidRPr="00E51031">
        <w:rPr>
          <w:rFonts w:ascii="Times New Roman" w:hAnsi="Times New Roman" w:cs="Times New Roman"/>
        </w:rPr>
        <w:t xml:space="preserve"> </w:t>
      </w:r>
      <w:r w:rsidR="002C5EDE">
        <w:rPr>
          <w:rFonts w:ascii="Times New Roman" w:hAnsi="Times New Roman" w:cs="Times New Roman"/>
        </w:rPr>
        <w:t xml:space="preserve">y las relaciones entre las estructuras; </w:t>
      </w:r>
      <w:r w:rsidRPr="00E51031">
        <w:rPr>
          <w:rFonts w:ascii="Times New Roman" w:hAnsi="Times New Roman" w:cs="Times New Roman"/>
        </w:rPr>
        <w:t xml:space="preserve"> </w:t>
      </w:r>
      <w:r w:rsidR="002C5EDE">
        <w:rPr>
          <w:rFonts w:ascii="Times New Roman" w:hAnsi="Times New Roman" w:cs="Times New Roman"/>
        </w:rPr>
        <w:t xml:space="preserve">la segunda es la ciencia que estudia las </w:t>
      </w:r>
      <w:r w:rsidR="002C5EDE" w:rsidRPr="005B633E">
        <w:rPr>
          <w:rFonts w:ascii="Times New Roman" w:hAnsi="Times New Roman" w:cs="Times New Roman"/>
          <w:i/>
        </w:rPr>
        <w:t>funciones</w:t>
      </w:r>
      <w:r w:rsidR="002C5EDE">
        <w:rPr>
          <w:rFonts w:ascii="Times New Roman" w:hAnsi="Times New Roman" w:cs="Times New Roman"/>
        </w:rPr>
        <w:t xml:space="preserve"> corporale</w:t>
      </w:r>
      <w:r w:rsidR="005B633E">
        <w:rPr>
          <w:rFonts w:ascii="Times New Roman" w:hAnsi="Times New Roman" w:cs="Times New Roman"/>
        </w:rPr>
        <w:t>s, es decir, la forma como funci</w:t>
      </w:r>
      <w:r w:rsidR="002C5EDE">
        <w:rPr>
          <w:rFonts w:ascii="Times New Roman" w:hAnsi="Times New Roman" w:cs="Times New Roman"/>
        </w:rPr>
        <w:t>onan las distintas partes del cuerpo.</w:t>
      </w:r>
      <w:r w:rsidR="005B633E">
        <w:rPr>
          <w:rFonts w:ascii="Times New Roman" w:hAnsi="Times New Roman" w:cs="Times New Roman"/>
        </w:rPr>
        <w:t xml:space="preserve"> Dado que las funciones no pueden disociarse por completo de la estructura,</w:t>
      </w:r>
      <w:r w:rsidR="001266DC">
        <w:rPr>
          <w:rFonts w:ascii="Times New Roman" w:hAnsi="Times New Roman" w:cs="Times New Roman"/>
        </w:rPr>
        <w:t xml:space="preserve"> puesto que existe una estrecha relación entre forma y función, </w:t>
      </w:r>
      <w:r w:rsidR="005B633E">
        <w:rPr>
          <w:rFonts w:ascii="Times New Roman" w:hAnsi="Times New Roman" w:cs="Times New Roman"/>
        </w:rPr>
        <w:t xml:space="preserve"> la anatomía y la fisiología deben estudiarse juntas.</w:t>
      </w:r>
    </w:p>
    <w:p w:rsidR="001266DC" w:rsidRDefault="00957351" w:rsidP="00334EA0">
      <w:pPr>
        <w:jc w:val="both"/>
        <w:rPr>
          <w:rFonts w:ascii="Times New Roman" w:hAnsi="Times New Roman" w:cs="Times New Roman"/>
        </w:rPr>
      </w:pPr>
      <w:r>
        <w:rPr>
          <w:rFonts w:ascii="Times New Roman" w:hAnsi="Times New Roman" w:cs="Times New Roman"/>
        </w:rPr>
        <w:t>Aun</w:t>
      </w:r>
      <w:r w:rsidR="001266DC">
        <w:rPr>
          <w:rFonts w:ascii="Times New Roman" w:hAnsi="Times New Roman" w:cs="Times New Roman"/>
        </w:rPr>
        <w:t xml:space="preserve"> tratándose de una aproximación al estudio de </w:t>
      </w:r>
      <w:r w:rsidR="000410F0">
        <w:rPr>
          <w:rFonts w:ascii="Times New Roman" w:hAnsi="Times New Roman" w:cs="Times New Roman"/>
        </w:rPr>
        <w:t xml:space="preserve">la </w:t>
      </w:r>
      <w:proofErr w:type="spellStart"/>
      <w:r w:rsidR="000410F0">
        <w:rPr>
          <w:rFonts w:ascii="Times New Roman" w:hAnsi="Times New Roman" w:cs="Times New Roman"/>
        </w:rPr>
        <w:t>anatomo</w:t>
      </w:r>
      <w:proofErr w:type="spellEnd"/>
      <w:r w:rsidR="000410F0">
        <w:rPr>
          <w:rFonts w:ascii="Times New Roman" w:hAnsi="Times New Roman" w:cs="Times New Roman"/>
        </w:rPr>
        <w:t>-fisiología humana, la envergadura de ambas ciencias imposibilita el hecho de incluir en el presente documento</w:t>
      </w:r>
      <w:r w:rsidR="00D36296">
        <w:rPr>
          <w:rFonts w:ascii="Times New Roman" w:hAnsi="Times New Roman" w:cs="Times New Roman"/>
        </w:rPr>
        <w:t xml:space="preserve"> </w:t>
      </w:r>
      <w:r w:rsidR="000410F0">
        <w:rPr>
          <w:rFonts w:ascii="Times New Roman" w:hAnsi="Times New Roman" w:cs="Times New Roman"/>
        </w:rPr>
        <w:t xml:space="preserve"> varios de los temas considerados elementales</w:t>
      </w:r>
      <w:r w:rsidR="00D36296">
        <w:rPr>
          <w:rFonts w:ascii="Times New Roman" w:hAnsi="Times New Roman" w:cs="Times New Roman"/>
        </w:rPr>
        <w:t xml:space="preserve">. Por ello, hemos elegido aquellos que, a nuestro entender, servirán para </w:t>
      </w:r>
      <w:r w:rsidR="001B1357">
        <w:rPr>
          <w:rFonts w:ascii="Times New Roman" w:hAnsi="Times New Roman" w:cs="Times New Roman"/>
        </w:rPr>
        <w:t>allanar</w:t>
      </w:r>
      <w:r w:rsidR="00D36296">
        <w:rPr>
          <w:rFonts w:ascii="Times New Roman" w:hAnsi="Times New Roman" w:cs="Times New Roman"/>
        </w:rPr>
        <w:t xml:space="preserve"> el camino del </w:t>
      </w:r>
      <w:r w:rsidR="001B1357">
        <w:rPr>
          <w:rFonts w:ascii="Times New Roman" w:hAnsi="Times New Roman" w:cs="Times New Roman"/>
        </w:rPr>
        <w:t xml:space="preserve">alumno ingresante de la Lic. </w:t>
      </w:r>
      <w:proofErr w:type="gramStart"/>
      <w:r w:rsidR="001B1357">
        <w:rPr>
          <w:rFonts w:ascii="Times New Roman" w:hAnsi="Times New Roman" w:cs="Times New Roman"/>
        </w:rPr>
        <w:t>en</w:t>
      </w:r>
      <w:proofErr w:type="gramEnd"/>
      <w:r w:rsidR="001B1357">
        <w:rPr>
          <w:rFonts w:ascii="Times New Roman" w:hAnsi="Times New Roman" w:cs="Times New Roman"/>
        </w:rPr>
        <w:t xml:space="preserve"> Fonoaudi</w:t>
      </w:r>
      <w:r w:rsidR="00401AAE">
        <w:rPr>
          <w:rFonts w:ascii="Times New Roman" w:hAnsi="Times New Roman" w:cs="Times New Roman"/>
        </w:rPr>
        <w:t>ología, especialmente en el estudio de</w:t>
      </w:r>
      <w:r w:rsidR="001B1357">
        <w:rPr>
          <w:rFonts w:ascii="Times New Roman" w:hAnsi="Times New Roman" w:cs="Times New Roman"/>
        </w:rPr>
        <w:t xml:space="preserve"> la Asignatura Anatomía y Fisiología General.</w:t>
      </w:r>
    </w:p>
    <w:p w:rsidR="00334EA0" w:rsidRPr="00AB0C21" w:rsidRDefault="002C5EDE" w:rsidP="00AB0C21">
      <w:pPr>
        <w:tabs>
          <w:tab w:val="left" w:pos="3866"/>
        </w:tabs>
        <w:jc w:val="both"/>
        <w:rPr>
          <w:rFonts w:ascii="Times New Roman" w:hAnsi="Times New Roman" w:cs="Times New Roman"/>
          <w:b/>
        </w:rPr>
      </w:pPr>
      <w:r w:rsidRPr="00E51031">
        <w:rPr>
          <w:rFonts w:ascii="Times New Roman" w:hAnsi="Times New Roman" w:cs="Times New Roman"/>
        </w:rPr>
        <w:t xml:space="preserve"> </w:t>
      </w:r>
      <w:r w:rsidR="0050796D" w:rsidRPr="00AB0C21">
        <w:rPr>
          <w:rFonts w:ascii="Times New Roman" w:hAnsi="Times New Roman" w:cs="Times New Roman"/>
          <w:b/>
        </w:rPr>
        <w:t>2.</w:t>
      </w:r>
      <w:r w:rsidR="0050796D" w:rsidRPr="00E51031">
        <w:rPr>
          <w:rFonts w:ascii="Times New Roman" w:hAnsi="Times New Roman" w:cs="Times New Roman"/>
        </w:rPr>
        <w:t xml:space="preserve"> </w:t>
      </w:r>
      <w:r w:rsidR="00BD0AC1" w:rsidRPr="00E51031">
        <w:rPr>
          <w:rFonts w:ascii="Times New Roman" w:hAnsi="Times New Roman" w:cs="Times New Roman"/>
        </w:rPr>
        <w:t xml:space="preserve"> </w:t>
      </w:r>
      <w:r w:rsidR="00BD0AC1" w:rsidRPr="00AB0C21">
        <w:rPr>
          <w:rFonts w:ascii="Times New Roman" w:hAnsi="Times New Roman" w:cs="Times New Roman"/>
          <w:b/>
        </w:rPr>
        <w:t>Nomenclatura y terminología</w:t>
      </w:r>
      <w:r w:rsidR="00BD0AC1" w:rsidRPr="00E51031">
        <w:rPr>
          <w:rFonts w:ascii="Times New Roman" w:hAnsi="Times New Roman" w:cs="Times New Roman"/>
        </w:rPr>
        <w:t xml:space="preserve"> </w:t>
      </w:r>
      <w:r w:rsidR="00AB0C21" w:rsidRPr="00AB0C21">
        <w:rPr>
          <w:rFonts w:ascii="Times New Roman" w:hAnsi="Times New Roman" w:cs="Times New Roman"/>
          <w:b/>
        </w:rPr>
        <w:tab/>
      </w:r>
    </w:p>
    <w:p w:rsidR="00334EA0" w:rsidRPr="00AB0C21" w:rsidRDefault="0050796D" w:rsidP="00334EA0">
      <w:pPr>
        <w:jc w:val="both"/>
        <w:rPr>
          <w:rFonts w:ascii="Times New Roman" w:hAnsi="Times New Roman" w:cs="Times New Roman"/>
          <w:b/>
        </w:rPr>
      </w:pPr>
      <w:r w:rsidRPr="00AB0C21">
        <w:rPr>
          <w:rFonts w:ascii="Times New Roman" w:hAnsi="Times New Roman" w:cs="Times New Roman"/>
          <w:b/>
        </w:rPr>
        <w:t>2.1.</w:t>
      </w:r>
      <w:r w:rsidR="001266DC" w:rsidRPr="00AB0C21">
        <w:rPr>
          <w:rFonts w:ascii="Times New Roman" w:hAnsi="Times New Roman" w:cs="Times New Roman"/>
          <w:b/>
        </w:rPr>
        <w:t xml:space="preserve"> Los términos descriptivos en A</w:t>
      </w:r>
      <w:r w:rsidR="00BD0AC1" w:rsidRPr="00AB0C21">
        <w:rPr>
          <w:rFonts w:ascii="Times New Roman" w:hAnsi="Times New Roman" w:cs="Times New Roman"/>
          <w:b/>
        </w:rPr>
        <w:t>natomía</w:t>
      </w:r>
    </w:p>
    <w:p w:rsidR="00334EA0" w:rsidRPr="00E51031" w:rsidRDefault="00BD0AC1" w:rsidP="00334EA0">
      <w:pPr>
        <w:jc w:val="both"/>
        <w:rPr>
          <w:rFonts w:ascii="Times New Roman" w:hAnsi="Times New Roman" w:cs="Times New Roman"/>
        </w:rPr>
      </w:pPr>
      <w:r w:rsidRPr="00E51031">
        <w:rPr>
          <w:rFonts w:ascii="Times New Roman" w:hAnsi="Times New Roman" w:cs="Times New Roman"/>
        </w:rPr>
        <w:t xml:space="preserve">La terminología anatómica incluye una gran parte de la terminología médica. Por lo cual, </w:t>
      </w:r>
      <w:bookmarkStart w:id="0" w:name="_GoBack"/>
      <w:bookmarkEnd w:id="0"/>
      <w:r w:rsidRPr="00E51031">
        <w:rPr>
          <w:rFonts w:ascii="Times New Roman" w:hAnsi="Times New Roman" w:cs="Times New Roman"/>
        </w:rPr>
        <w:t xml:space="preserve">para ser entendidos y comprendidos, los estudiantes y profesionales de las distintas escuelas de ciencias de la salud deberíamos expresarnos utilizando los términos anatómicos que son de aceptación y uso internacional oficial. Los términos anatómicos que figuran en este texto se encuentran de acuerdo con la Terminología Anatómica Internacional vigente, traducida al castellano. La nomenclatura tradicional no oficial, términos anatómicos clásicos y epónimos, debido a su uso corriente en algunos textos, están expresados entre corchetes: [ ]. </w:t>
      </w:r>
    </w:p>
    <w:p w:rsidR="00334EA0" w:rsidRPr="00AB0C21" w:rsidRDefault="0050796D" w:rsidP="00334EA0">
      <w:pPr>
        <w:jc w:val="both"/>
        <w:rPr>
          <w:rFonts w:ascii="Times New Roman" w:hAnsi="Times New Roman" w:cs="Times New Roman"/>
          <w:b/>
        </w:rPr>
      </w:pPr>
      <w:r w:rsidRPr="00AB0C21">
        <w:rPr>
          <w:rFonts w:ascii="Times New Roman" w:hAnsi="Times New Roman" w:cs="Times New Roman"/>
          <w:b/>
        </w:rPr>
        <w:lastRenderedPageBreak/>
        <w:t>2.1.1</w:t>
      </w:r>
      <w:r w:rsidR="00BD0AC1" w:rsidRPr="00AB0C21">
        <w:rPr>
          <w:rFonts w:ascii="Times New Roman" w:hAnsi="Times New Roman" w:cs="Times New Roman"/>
          <w:b/>
        </w:rPr>
        <w:t xml:space="preserve">. Términos de relación </w:t>
      </w:r>
    </w:p>
    <w:p w:rsidR="00334EA0" w:rsidRPr="00E51031" w:rsidRDefault="00BD0AC1" w:rsidP="00334EA0">
      <w:pPr>
        <w:jc w:val="both"/>
        <w:rPr>
          <w:rFonts w:ascii="Times New Roman" w:hAnsi="Times New Roman" w:cs="Times New Roman"/>
        </w:rPr>
      </w:pPr>
      <w:r w:rsidRPr="00E51031">
        <w:rPr>
          <w:rFonts w:ascii="Times New Roman" w:hAnsi="Times New Roman" w:cs="Times New Roman"/>
        </w:rPr>
        <w:t xml:space="preserve">Se utilizan para indicar las posiciones de las estructuras en relación unas con otras, y con el cuerpo en su totalidad. </w:t>
      </w:r>
    </w:p>
    <w:p w:rsidR="00334EA0" w:rsidRPr="00E51031" w:rsidRDefault="00BD0AC1" w:rsidP="00334EA0">
      <w:pPr>
        <w:jc w:val="both"/>
        <w:rPr>
          <w:rFonts w:ascii="Times New Roman" w:hAnsi="Times New Roman" w:cs="Times New Roman"/>
        </w:rPr>
      </w:pPr>
      <w:r w:rsidRPr="00E51031">
        <w:rPr>
          <w:rFonts w:ascii="Times New Roman" w:hAnsi="Times New Roman" w:cs="Times New Roman"/>
        </w:rPr>
        <w:t>• Anterior: (ventral, frontal) más cerca de la superficie frontal del cuerpo; por ejemplo, como su nombre lo indica, la frente y el ombligo están en la parte anterior del cuerpo. A la superficie anterior de la mano se la llama palma y la de los pies planta. Ventral es un término utilizado frecuentemente como sinónimo de anterior.</w:t>
      </w:r>
    </w:p>
    <w:p w:rsidR="00334EA0"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 Posterior: (dorsal) se encuentra cerca de la parte posterior del cuerpo; por ejemplo, la espalda se encuentra en la superficie posterior; a la superficie posterior de la mano se la denomina dorso.</w:t>
      </w:r>
    </w:p>
    <w:p w:rsidR="00334EA0"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 Superior: (cefálico, craneal) hacia la cabeza; por ejemplo, el cuello se encuentra en una posición superior con respecto al tórax, es decir más cerca de la cabeza o de la parte superior del cuerpo. </w:t>
      </w:r>
    </w:p>
    <w:p w:rsidR="00334EA0"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Inferior: (caudal) hacia los pies; por ejemplo, el tobillo se encuentra en una posición inferior con respecto a la rodilla, es decir, más cercano a los pies o a la parte inferior del cuerpo. </w:t>
      </w:r>
    </w:p>
    <w:p w:rsidR="00334EA0" w:rsidRPr="00E51031" w:rsidRDefault="00BD0AC1" w:rsidP="00334EA0">
      <w:pPr>
        <w:jc w:val="both"/>
        <w:rPr>
          <w:rFonts w:ascii="Times New Roman" w:hAnsi="Times New Roman" w:cs="Times New Roman"/>
        </w:rPr>
      </w:pPr>
      <w:r w:rsidRPr="00E51031">
        <w:rPr>
          <w:rFonts w:ascii="Times New Roman" w:hAnsi="Times New Roman" w:cs="Times New Roman"/>
        </w:rPr>
        <w:t>• Medial: (interno) hacia la línea media del cuerpo; por ejemplo, la nariz es medial en relación con los ojos.</w:t>
      </w:r>
      <w:r w:rsidR="00334EA0" w:rsidRPr="00E51031">
        <w:rPr>
          <w:rFonts w:ascii="Times New Roman" w:hAnsi="Times New Roman" w:cs="Times New Roman"/>
        </w:rPr>
        <w:t xml:space="preserve"> </w:t>
      </w:r>
    </w:p>
    <w:p w:rsidR="007A4E31" w:rsidRDefault="00BD0AC1" w:rsidP="00334EA0">
      <w:pPr>
        <w:jc w:val="both"/>
        <w:rPr>
          <w:rFonts w:ascii="Times New Roman" w:hAnsi="Times New Roman" w:cs="Times New Roman"/>
        </w:rPr>
      </w:pPr>
      <w:r w:rsidRPr="00E51031">
        <w:rPr>
          <w:rFonts w:ascii="Times New Roman" w:hAnsi="Times New Roman" w:cs="Times New Roman"/>
        </w:rPr>
        <w:t xml:space="preserve">• Lateral: (externo) lejos del plano medio del cuerpo; por ejemplo, el dedo pequeño del pie es lateral al dedo gordo, pero el meñique de la mano es medial al pulgar considerando como punto de referencia la línea media del cuerpo. </w:t>
      </w:r>
    </w:p>
    <w:p w:rsidR="001B1357" w:rsidRPr="00AB0C21" w:rsidRDefault="000E7ACB" w:rsidP="001B1357">
      <w:pPr>
        <w:jc w:val="both"/>
        <w:rPr>
          <w:rFonts w:ascii="Times New Roman" w:hAnsi="Times New Roman" w:cs="Times New Roman"/>
          <w:b/>
        </w:rPr>
      </w:pPr>
      <w:r>
        <w:rPr>
          <w:rFonts w:ascii="Times New Roman" w:hAnsi="Times New Roman" w:cs="Times New Roman"/>
        </w:rPr>
        <w:t xml:space="preserve"> </w:t>
      </w:r>
      <w:r w:rsidR="001B1357" w:rsidRPr="00AB0C21">
        <w:rPr>
          <w:rFonts w:ascii="Times New Roman" w:hAnsi="Times New Roman" w:cs="Times New Roman"/>
          <w:b/>
        </w:rPr>
        <w:t xml:space="preserve">2.1.2. Términos de comparación </w:t>
      </w:r>
    </w:p>
    <w:p w:rsidR="001B1357" w:rsidRPr="00E51031" w:rsidRDefault="001B1357" w:rsidP="001B1357">
      <w:pPr>
        <w:jc w:val="both"/>
        <w:rPr>
          <w:rFonts w:ascii="Times New Roman" w:hAnsi="Times New Roman" w:cs="Times New Roman"/>
        </w:rPr>
      </w:pPr>
      <w:r w:rsidRPr="00E51031">
        <w:rPr>
          <w:rFonts w:ascii="Times New Roman" w:hAnsi="Times New Roman" w:cs="Times New Roman"/>
        </w:rPr>
        <w:t xml:space="preserve">• Proximal: estructura cercana al tronco; por ejemplo, el muslo es la porción proximal del miembro inferior. </w:t>
      </w:r>
    </w:p>
    <w:p w:rsidR="001B1357" w:rsidRPr="00E51031" w:rsidRDefault="001B1357" w:rsidP="001B1357">
      <w:pPr>
        <w:jc w:val="both"/>
        <w:rPr>
          <w:rFonts w:ascii="Times New Roman" w:hAnsi="Times New Roman" w:cs="Times New Roman"/>
        </w:rPr>
      </w:pPr>
      <w:r w:rsidRPr="00E51031">
        <w:rPr>
          <w:rFonts w:ascii="Times New Roman" w:hAnsi="Times New Roman" w:cs="Times New Roman"/>
        </w:rPr>
        <w:t xml:space="preserve">• Distal: estructura alejada del tronco; por ejemplo, el pie es la porción distal del miembro inferior. </w:t>
      </w:r>
    </w:p>
    <w:p w:rsidR="001B1357" w:rsidRPr="00E51031" w:rsidRDefault="001B1357" w:rsidP="001B1357">
      <w:pPr>
        <w:jc w:val="both"/>
        <w:rPr>
          <w:rFonts w:ascii="Times New Roman" w:hAnsi="Times New Roman" w:cs="Times New Roman"/>
        </w:rPr>
      </w:pPr>
      <w:r w:rsidRPr="00E51031">
        <w:rPr>
          <w:rFonts w:ascii="Times New Roman" w:hAnsi="Times New Roman" w:cs="Times New Roman"/>
        </w:rPr>
        <w:t xml:space="preserve">• Superficial: próximo a la superficie de la piel; por ejemplo, el cuerpo cabelludo es superficial en relación con el cráneo. </w:t>
      </w:r>
    </w:p>
    <w:p w:rsidR="001B1357" w:rsidRPr="00E51031" w:rsidRDefault="001B1357" w:rsidP="001B1357">
      <w:pPr>
        <w:jc w:val="both"/>
        <w:rPr>
          <w:rFonts w:ascii="Times New Roman" w:hAnsi="Times New Roman" w:cs="Times New Roman"/>
        </w:rPr>
      </w:pPr>
      <w:r w:rsidRPr="00E51031">
        <w:rPr>
          <w:rFonts w:ascii="Times New Roman" w:hAnsi="Times New Roman" w:cs="Times New Roman"/>
        </w:rPr>
        <w:t>• Profundo: alejado de la superficie de la piel</w:t>
      </w:r>
    </w:p>
    <w:p w:rsidR="000E7ACB" w:rsidRDefault="000E7ACB" w:rsidP="00334EA0">
      <w:pPr>
        <w:jc w:val="both"/>
        <w:rPr>
          <w:rFonts w:ascii="Times New Roman" w:hAnsi="Times New Roman" w:cs="Times New Roman"/>
        </w:rPr>
      </w:pPr>
    </w:p>
    <w:p w:rsidR="000E7ACB" w:rsidRDefault="00C72FA7" w:rsidP="00B70B1A">
      <w:pPr>
        <w:jc w:val="center"/>
        <w:rPr>
          <w:rFonts w:ascii="Times New Roman" w:hAnsi="Times New Roman" w:cs="Times New Roman"/>
        </w:rPr>
      </w:pPr>
      <w:r>
        <w:rPr>
          <w:noProof/>
          <w:lang w:val="es-ES" w:eastAsia="es-ES"/>
        </w:rPr>
        <w:lastRenderedPageBreak/>
        <w:drawing>
          <wp:inline distT="0" distB="0" distL="0" distR="0">
            <wp:extent cx="3070204" cy="29961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70204" cy="2996124"/>
                    </a:xfrm>
                    <a:prstGeom prst="rect">
                      <a:avLst/>
                    </a:prstGeom>
                  </pic:spPr>
                </pic:pic>
              </a:graphicData>
            </a:graphic>
          </wp:inline>
        </w:drawing>
      </w:r>
    </w:p>
    <w:p w:rsidR="00EE4B30" w:rsidRPr="00D237D6" w:rsidRDefault="00ED78BE" w:rsidP="00B70B1A">
      <w:pPr>
        <w:jc w:val="center"/>
        <w:rPr>
          <w:rFonts w:ascii="Times New Roman" w:hAnsi="Times New Roman" w:cs="Times New Roman"/>
          <w:sz w:val="18"/>
          <w:szCs w:val="18"/>
        </w:rPr>
      </w:pPr>
      <w:r w:rsidRPr="00D237D6">
        <w:rPr>
          <w:rFonts w:ascii="Times New Roman" w:hAnsi="Times New Roman" w:cs="Times New Roman"/>
          <w:sz w:val="18"/>
          <w:szCs w:val="18"/>
        </w:rPr>
        <w:t>Fig.1 Té</w:t>
      </w:r>
      <w:r w:rsidR="00EE4B30" w:rsidRPr="00D237D6">
        <w:rPr>
          <w:rFonts w:ascii="Times New Roman" w:hAnsi="Times New Roman" w:cs="Times New Roman"/>
          <w:sz w:val="18"/>
          <w:szCs w:val="18"/>
        </w:rPr>
        <w:t>rminos de relación y comparación. Imagen extraída de</w:t>
      </w:r>
      <w:r w:rsidR="001B1357" w:rsidRPr="00D237D6">
        <w:rPr>
          <w:rFonts w:ascii="Times New Roman" w:hAnsi="Times New Roman" w:cs="Times New Roman"/>
          <w:sz w:val="18"/>
          <w:szCs w:val="18"/>
        </w:rPr>
        <w:t xml:space="preserve"> </w:t>
      </w:r>
      <w:r w:rsidRPr="00D237D6">
        <w:rPr>
          <w:rFonts w:ascii="Times New Roman" w:hAnsi="Times New Roman" w:cs="Times New Roman"/>
          <w:sz w:val="18"/>
          <w:szCs w:val="18"/>
          <w:lang w:val="es-ES"/>
        </w:rPr>
        <w:t xml:space="preserve">Blog spot </w:t>
      </w:r>
      <w:proofErr w:type="spellStart"/>
      <w:r w:rsidRPr="00D237D6">
        <w:rPr>
          <w:rFonts w:ascii="Times New Roman" w:hAnsi="Times New Roman" w:cs="Times New Roman"/>
          <w:sz w:val="18"/>
          <w:szCs w:val="18"/>
          <w:lang w:val="es-ES"/>
        </w:rPr>
        <w:t>Fissioterapia</w:t>
      </w:r>
      <w:proofErr w:type="spellEnd"/>
      <w:r w:rsidRPr="00D237D6">
        <w:rPr>
          <w:rFonts w:ascii="Times New Roman" w:hAnsi="Times New Roman" w:cs="Times New Roman"/>
          <w:sz w:val="18"/>
          <w:szCs w:val="18"/>
          <w:lang w:val="es-ES"/>
        </w:rPr>
        <w:t>.</w:t>
      </w:r>
    </w:p>
    <w:p w:rsidR="00334EA0" w:rsidRPr="00AB0C21" w:rsidRDefault="009B12AB" w:rsidP="00334EA0">
      <w:pPr>
        <w:jc w:val="both"/>
        <w:rPr>
          <w:rFonts w:ascii="Times New Roman" w:hAnsi="Times New Roman" w:cs="Times New Roman"/>
          <w:b/>
        </w:rPr>
      </w:pPr>
      <w:r w:rsidRPr="00AB0C21">
        <w:rPr>
          <w:rFonts w:ascii="Times New Roman" w:hAnsi="Times New Roman" w:cs="Times New Roman"/>
          <w:b/>
        </w:rPr>
        <w:t>2.1.3</w:t>
      </w:r>
      <w:r w:rsidR="00BD0AC1" w:rsidRPr="00AB0C21">
        <w:rPr>
          <w:rFonts w:ascii="Times New Roman" w:hAnsi="Times New Roman" w:cs="Times New Roman"/>
          <w:b/>
        </w:rPr>
        <w:t xml:space="preserve">. Indicadores de posición o movimiento </w:t>
      </w:r>
    </w:p>
    <w:p w:rsidR="00334EA0"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ab-</w:t>
      </w:r>
      <w:proofErr w:type="gramEnd"/>
      <w:r w:rsidRPr="00E51031">
        <w:rPr>
          <w:rFonts w:ascii="Times New Roman" w:hAnsi="Times New Roman" w:cs="Times New Roman"/>
        </w:rPr>
        <w:t xml:space="preserve"> (separación)  </w:t>
      </w:r>
    </w:p>
    <w:p w:rsidR="00334EA0"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ad-</w:t>
      </w:r>
      <w:proofErr w:type="gramEnd"/>
      <w:r w:rsidRPr="00E51031">
        <w:rPr>
          <w:rFonts w:ascii="Times New Roman" w:hAnsi="Times New Roman" w:cs="Times New Roman"/>
        </w:rPr>
        <w:t xml:space="preserve"> (aproximación) </w:t>
      </w:r>
    </w:p>
    <w:p w:rsidR="00334EA0"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caudal</w:t>
      </w:r>
      <w:proofErr w:type="gramEnd"/>
      <w:r w:rsidRPr="00E51031">
        <w:rPr>
          <w:rFonts w:ascii="Times New Roman" w:hAnsi="Times New Roman" w:cs="Times New Roman"/>
        </w:rPr>
        <w:t xml:space="preserve"> (extremo posterior, cola) </w:t>
      </w:r>
    </w:p>
    <w:p w:rsidR="00334EA0"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céfalo-</w:t>
      </w:r>
      <w:proofErr w:type="gramEnd"/>
      <w:r w:rsidRPr="00E51031">
        <w:rPr>
          <w:rFonts w:ascii="Times New Roman" w:hAnsi="Times New Roman" w:cs="Times New Roman"/>
        </w:rPr>
        <w:t xml:space="preserve"> (cabeza, extremo anterior) </w:t>
      </w:r>
    </w:p>
    <w:p w:rsidR="00334EA0"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w:t>
      </w:r>
      <w:proofErr w:type="gramStart"/>
      <w:r w:rsidRPr="00E51031">
        <w:rPr>
          <w:rFonts w:ascii="Times New Roman" w:hAnsi="Times New Roman" w:cs="Times New Roman"/>
        </w:rPr>
        <w:t>contra</w:t>
      </w:r>
      <w:proofErr w:type="gramEnd"/>
      <w:r w:rsidRPr="00E51031">
        <w:rPr>
          <w:rFonts w:ascii="Times New Roman" w:hAnsi="Times New Roman" w:cs="Times New Roman"/>
        </w:rPr>
        <w:t xml:space="preserve"> (contrario, opuesto) </w:t>
      </w:r>
    </w:p>
    <w:p w:rsidR="00334EA0"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endo</w:t>
      </w:r>
      <w:proofErr w:type="spellEnd"/>
      <w:proofErr w:type="gramEnd"/>
      <w:r w:rsidRPr="00E51031">
        <w:rPr>
          <w:rFonts w:ascii="Times New Roman" w:hAnsi="Times New Roman" w:cs="Times New Roman"/>
        </w:rPr>
        <w:t xml:space="preserve">- (por dentro, interno) </w:t>
      </w:r>
    </w:p>
    <w:p w:rsidR="00334EA0"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epi</w:t>
      </w:r>
      <w:proofErr w:type="spellEnd"/>
      <w:proofErr w:type="gramEnd"/>
      <w:r w:rsidRPr="00E51031">
        <w:rPr>
          <w:rFonts w:ascii="Times New Roman" w:hAnsi="Times New Roman" w:cs="Times New Roman"/>
        </w:rPr>
        <w:t xml:space="preserve">- (por encima) </w:t>
      </w:r>
    </w:p>
    <w:p w:rsidR="00334EA0"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hemi</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(mitad, medio) </w:t>
      </w:r>
    </w:p>
    <w:p w:rsidR="00334EA0"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homo</w:t>
      </w:r>
      <w:proofErr w:type="gramEnd"/>
      <w:r w:rsidRPr="00E51031">
        <w:rPr>
          <w:rFonts w:ascii="Times New Roman" w:hAnsi="Times New Roman" w:cs="Times New Roman"/>
        </w:rPr>
        <w:t xml:space="preserve">- (del mismo) </w:t>
      </w:r>
    </w:p>
    <w:p w:rsidR="00334EA0"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inter</w:t>
      </w:r>
      <w:proofErr w:type="gramEnd"/>
      <w:r w:rsidRPr="00E51031">
        <w:rPr>
          <w:rFonts w:ascii="Times New Roman" w:hAnsi="Times New Roman" w:cs="Times New Roman"/>
        </w:rPr>
        <w:t xml:space="preserve">- (entre) </w:t>
      </w:r>
    </w:p>
    <w:p w:rsidR="00334EA0"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latero</w:t>
      </w:r>
      <w:proofErr w:type="gramEnd"/>
      <w:r w:rsidRPr="00E51031">
        <w:rPr>
          <w:rFonts w:ascii="Times New Roman" w:hAnsi="Times New Roman" w:cs="Times New Roman"/>
        </w:rPr>
        <w:t xml:space="preserve">- (lado, costado)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para-</w:t>
      </w:r>
      <w:proofErr w:type="gramEnd"/>
      <w:r w:rsidRPr="00E51031">
        <w:rPr>
          <w:rFonts w:ascii="Times New Roman" w:hAnsi="Times New Roman" w:cs="Times New Roman"/>
        </w:rPr>
        <w:t xml:space="preserve"> (paralelo)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peri</w:t>
      </w:r>
      <w:proofErr w:type="gramEnd"/>
      <w:r w:rsidRPr="00E51031">
        <w:rPr>
          <w:rFonts w:ascii="Times New Roman" w:hAnsi="Times New Roman" w:cs="Times New Roman"/>
        </w:rPr>
        <w:t xml:space="preserve">- (por fuera, alrededor)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retro</w:t>
      </w:r>
      <w:proofErr w:type="gramEnd"/>
      <w:r w:rsidRPr="00E51031">
        <w:rPr>
          <w:rFonts w:ascii="Times New Roman" w:hAnsi="Times New Roman" w:cs="Times New Roman"/>
        </w:rPr>
        <w:t xml:space="preserve">- (detrás) </w:t>
      </w:r>
    </w:p>
    <w:p w:rsidR="0047222C" w:rsidRPr="00AB0C21" w:rsidRDefault="009B12AB" w:rsidP="00334EA0">
      <w:pPr>
        <w:jc w:val="both"/>
        <w:rPr>
          <w:rFonts w:ascii="Times New Roman" w:hAnsi="Times New Roman" w:cs="Times New Roman"/>
          <w:b/>
        </w:rPr>
      </w:pPr>
      <w:r w:rsidRPr="00AB0C21">
        <w:rPr>
          <w:rFonts w:ascii="Times New Roman" w:hAnsi="Times New Roman" w:cs="Times New Roman"/>
          <w:b/>
        </w:rPr>
        <w:lastRenderedPageBreak/>
        <w:t>2.1.4</w:t>
      </w:r>
      <w:r w:rsidR="00BD0AC1" w:rsidRPr="00AB0C21">
        <w:rPr>
          <w:rFonts w:ascii="Times New Roman" w:hAnsi="Times New Roman" w:cs="Times New Roman"/>
          <w:b/>
        </w:rPr>
        <w:t xml:space="preserve">. Indicadores de calidad, cantidad o tamaño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a/</w:t>
      </w:r>
      <w:proofErr w:type="spellStart"/>
      <w:r w:rsidRPr="00E51031">
        <w:rPr>
          <w:rFonts w:ascii="Times New Roman" w:hAnsi="Times New Roman" w:cs="Times New Roman"/>
        </w:rPr>
        <w:t>an</w:t>
      </w:r>
      <w:proofErr w:type="spellEnd"/>
      <w:proofErr w:type="gramEnd"/>
      <w:r w:rsidRPr="00E51031">
        <w:rPr>
          <w:rFonts w:ascii="Times New Roman" w:hAnsi="Times New Roman" w:cs="Times New Roman"/>
        </w:rPr>
        <w:t xml:space="preserve">- (carencia, falta)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bradi</w:t>
      </w:r>
      <w:proofErr w:type="spellEnd"/>
      <w:proofErr w:type="gramEnd"/>
      <w:r w:rsidRPr="00E51031">
        <w:rPr>
          <w:rFonts w:ascii="Times New Roman" w:hAnsi="Times New Roman" w:cs="Times New Roman"/>
        </w:rPr>
        <w:t>- (lento)</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eu</w:t>
      </w:r>
      <w:proofErr w:type="spellEnd"/>
      <w:proofErr w:type="gramEnd"/>
      <w:r w:rsidRPr="00E51031">
        <w:rPr>
          <w:rFonts w:ascii="Times New Roman" w:hAnsi="Times New Roman" w:cs="Times New Roman"/>
        </w:rPr>
        <w:t xml:space="preserve">- (normal)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hiper</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(aumento)</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hipo-</w:t>
      </w:r>
      <w:proofErr w:type="gramEnd"/>
      <w:r w:rsidRPr="00E51031">
        <w:rPr>
          <w:rFonts w:ascii="Times New Roman" w:hAnsi="Times New Roman" w:cs="Times New Roman"/>
        </w:rPr>
        <w:t xml:space="preserve"> (disminución)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iso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(igual, mismo)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macro</w:t>
      </w:r>
      <w:proofErr w:type="gramEnd"/>
      <w:r w:rsidRPr="00E51031">
        <w:rPr>
          <w:rFonts w:ascii="Times New Roman" w:hAnsi="Times New Roman" w:cs="Times New Roman"/>
        </w:rPr>
        <w:t xml:space="preserve">- (grande, de mayor tamaño)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mega</w:t>
      </w:r>
      <w:proofErr w:type="gramEnd"/>
      <w:r w:rsidRPr="00E51031">
        <w:rPr>
          <w:rFonts w:ascii="Times New Roman" w:hAnsi="Times New Roman" w:cs="Times New Roman"/>
        </w:rPr>
        <w:t xml:space="preserve">- (grande, </w:t>
      </w:r>
      <w:r w:rsidR="0047222C" w:rsidRPr="00E51031">
        <w:rPr>
          <w:rFonts w:ascii="Times New Roman" w:hAnsi="Times New Roman" w:cs="Times New Roman"/>
        </w:rPr>
        <w:t xml:space="preserve">mayor)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megalia</w:t>
      </w:r>
      <w:proofErr w:type="spellEnd"/>
      <w:proofErr w:type="gramEnd"/>
      <w:r w:rsidRPr="00E51031">
        <w:rPr>
          <w:rFonts w:ascii="Times New Roman" w:hAnsi="Times New Roman" w:cs="Times New Roman"/>
        </w:rPr>
        <w:t xml:space="preserve"> (agrandado)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micro</w:t>
      </w:r>
      <w:proofErr w:type="gramEnd"/>
      <w:r w:rsidRPr="00E51031">
        <w:rPr>
          <w:rFonts w:ascii="Times New Roman" w:hAnsi="Times New Roman" w:cs="Times New Roman"/>
        </w:rPr>
        <w:t xml:space="preserve">- (menor, de tamaño microscópico)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poli</w:t>
      </w:r>
      <w:proofErr w:type="gramEnd"/>
      <w:r w:rsidRPr="00E51031">
        <w:rPr>
          <w:rFonts w:ascii="Times New Roman" w:hAnsi="Times New Roman" w:cs="Times New Roman"/>
        </w:rPr>
        <w:t xml:space="preserve">- (muchos) </w:t>
      </w:r>
    </w:p>
    <w:p w:rsidR="0047222C" w:rsidRPr="00AB0C21" w:rsidRDefault="00BD0AC1" w:rsidP="00AB0C21">
      <w:pPr>
        <w:tabs>
          <w:tab w:val="left" w:pos="2129"/>
        </w:tabs>
        <w:jc w:val="both"/>
        <w:rPr>
          <w:rFonts w:ascii="Times New Roman" w:hAnsi="Times New Roman" w:cs="Times New Roman"/>
          <w:b/>
        </w:rPr>
      </w:pPr>
      <w:proofErr w:type="spellStart"/>
      <w:proofErr w:type="gramStart"/>
      <w:r w:rsidRPr="00E51031">
        <w:rPr>
          <w:rFonts w:ascii="Times New Roman" w:hAnsi="Times New Roman" w:cs="Times New Roman"/>
        </w:rPr>
        <w:t>taqui</w:t>
      </w:r>
      <w:proofErr w:type="spellEnd"/>
      <w:proofErr w:type="gramEnd"/>
      <w:r w:rsidRPr="00E51031">
        <w:rPr>
          <w:rFonts w:ascii="Times New Roman" w:hAnsi="Times New Roman" w:cs="Times New Roman"/>
        </w:rPr>
        <w:t xml:space="preserve">- (rápido) </w:t>
      </w:r>
      <w:r w:rsidR="00AB0C21" w:rsidRPr="00AB0C21">
        <w:rPr>
          <w:rFonts w:ascii="Times New Roman" w:hAnsi="Times New Roman" w:cs="Times New Roman"/>
          <w:b/>
        </w:rPr>
        <w:tab/>
      </w:r>
    </w:p>
    <w:p w:rsidR="0047222C" w:rsidRPr="00AB0C21" w:rsidRDefault="00105FCC" w:rsidP="00334EA0">
      <w:pPr>
        <w:jc w:val="both"/>
        <w:rPr>
          <w:rFonts w:ascii="Times New Roman" w:hAnsi="Times New Roman" w:cs="Times New Roman"/>
          <w:b/>
        </w:rPr>
      </w:pPr>
      <w:r w:rsidRPr="00AB0C21">
        <w:rPr>
          <w:rFonts w:ascii="Times New Roman" w:hAnsi="Times New Roman" w:cs="Times New Roman"/>
          <w:b/>
        </w:rPr>
        <w:t>2.1.5</w:t>
      </w:r>
      <w:r w:rsidR="00BD0AC1" w:rsidRPr="00AB0C21">
        <w:rPr>
          <w:rFonts w:ascii="Times New Roman" w:hAnsi="Times New Roman" w:cs="Times New Roman"/>
          <w:b/>
        </w:rPr>
        <w:t>. Indicadores de regiones del cuerpo vísceras, células y tejidos normales</w:t>
      </w:r>
      <w:r w:rsidR="0047222C" w:rsidRPr="00AB0C21">
        <w:rPr>
          <w:rFonts w:ascii="Times New Roman" w:hAnsi="Times New Roman" w:cs="Times New Roman"/>
          <w:b/>
        </w:rPr>
        <w:t>:</w:t>
      </w:r>
      <w:r w:rsidR="00BD0AC1" w:rsidRPr="00AB0C21">
        <w:rPr>
          <w:rFonts w:ascii="Times New Roman" w:hAnsi="Times New Roman" w:cs="Times New Roman"/>
          <w:b/>
        </w:rPr>
        <w:t xml:space="preserve">  </w:t>
      </w:r>
    </w:p>
    <w:p w:rsidR="0047222C" w:rsidRPr="00E51031" w:rsidRDefault="009B12AB" w:rsidP="00334EA0">
      <w:pPr>
        <w:jc w:val="both"/>
        <w:rPr>
          <w:rFonts w:ascii="Times New Roman" w:hAnsi="Times New Roman" w:cs="Times New Roman"/>
        </w:rPr>
      </w:pPr>
      <w:proofErr w:type="spellStart"/>
      <w:proofErr w:type="gramStart"/>
      <w:r w:rsidRPr="00E51031">
        <w:rPr>
          <w:rFonts w:ascii="Times New Roman" w:hAnsi="Times New Roman" w:cs="Times New Roman"/>
        </w:rPr>
        <w:t>artro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(articulación) </w:t>
      </w:r>
    </w:p>
    <w:p w:rsidR="0047222C" w:rsidRPr="00E51031" w:rsidRDefault="009B12AB" w:rsidP="00334EA0">
      <w:pPr>
        <w:jc w:val="both"/>
        <w:rPr>
          <w:rFonts w:ascii="Times New Roman" w:hAnsi="Times New Roman" w:cs="Times New Roman"/>
        </w:rPr>
      </w:pPr>
      <w:proofErr w:type="spellStart"/>
      <w:proofErr w:type="gramStart"/>
      <w:r w:rsidRPr="00E51031">
        <w:rPr>
          <w:rFonts w:ascii="Times New Roman" w:hAnsi="Times New Roman" w:cs="Times New Roman"/>
        </w:rPr>
        <w:t>cardio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(corazón)</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condro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(cartílago)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costo-</w:t>
      </w:r>
      <w:proofErr w:type="gramEnd"/>
      <w:r w:rsidRPr="00E51031">
        <w:rPr>
          <w:rFonts w:ascii="Times New Roman" w:hAnsi="Times New Roman" w:cs="Times New Roman"/>
        </w:rPr>
        <w:t xml:space="preserve"> (costilla, costal)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cutaneo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(piel)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entero</w:t>
      </w:r>
      <w:proofErr w:type="gramEnd"/>
      <w:r w:rsidRPr="00E51031">
        <w:rPr>
          <w:rFonts w:ascii="Times New Roman" w:hAnsi="Times New Roman" w:cs="Times New Roman"/>
        </w:rPr>
        <w:t>- (intestin</w:t>
      </w:r>
      <w:r w:rsidR="009B12AB" w:rsidRPr="00E51031">
        <w:rPr>
          <w:rFonts w:ascii="Times New Roman" w:hAnsi="Times New Roman" w:cs="Times New Roman"/>
        </w:rPr>
        <w:t>o delgado)</w:t>
      </w:r>
      <w:r w:rsidRPr="00E51031">
        <w:rPr>
          <w:rFonts w:ascii="Times New Roman" w:hAnsi="Times New Roman" w:cs="Times New Roman"/>
        </w:rPr>
        <w:t xml:space="preserve">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facial</w:t>
      </w:r>
      <w:proofErr w:type="gramEnd"/>
      <w:r w:rsidRPr="00E51031">
        <w:rPr>
          <w:rFonts w:ascii="Times New Roman" w:hAnsi="Times New Roman" w:cs="Times New Roman"/>
        </w:rPr>
        <w:t xml:space="preserve"> (cara)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gastro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(estómago)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gloso</w:t>
      </w:r>
      <w:proofErr w:type="gramEnd"/>
      <w:r w:rsidRPr="00E51031">
        <w:rPr>
          <w:rFonts w:ascii="Times New Roman" w:hAnsi="Times New Roman" w:cs="Times New Roman"/>
        </w:rPr>
        <w:t xml:space="preserve">- (lengua)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hemo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(sangre)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hepato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(hígado)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lastRenderedPageBreak/>
        <w:t>mio</w:t>
      </w:r>
      <w:proofErr w:type="spellEnd"/>
      <w:proofErr w:type="gramEnd"/>
      <w:r w:rsidRPr="00E51031">
        <w:rPr>
          <w:rFonts w:ascii="Times New Roman" w:hAnsi="Times New Roman" w:cs="Times New Roman"/>
        </w:rPr>
        <w:t xml:space="preserve">- (músculo)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nefro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(riñón) </w:t>
      </w:r>
    </w:p>
    <w:p w:rsidR="009B12AB"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neumo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(pulmón)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neuro</w:t>
      </w:r>
      <w:proofErr w:type="spellEnd"/>
      <w:proofErr w:type="gramEnd"/>
      <w:r w:rsidRPr="00E51031">
        <w:rPr>
          <w:rFonts w:ascii="Times New Roman" w:hAnsi="Times New Roman" w:cs="Times New Roman"/>
        </w:rPr>
        <w:t xml:space="preserve">- (nervioso)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osteo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(hueso) </w:t>
      </w:r>
    </w:p>
    <w:p w:rsidR="0047222C" w:rsidRPr="00AB0C21" w:rsidRDefault="00105FCC" w:rsidP="00334EA0">
      <w:pPr>
        <w:jc w:val="both"/>
        <w:rPr>
          <w:rFonts w:ascii="Times New Roman" w:hAnsi="Times New Roman" w:cs="Times New Roman"/>
          <w:b/>
        </w:rPr>
      </w:pPr>
      <w:r w:rsidRPr="00AB0C21">
        <w:rPr>
          <w:rFonts w:ascii="Times New Roman" w:hAnsi="Times New Roman" w:cs="Times New Roman"/>
          <w:b/>
        </w:rPr>
        <w:t>2.1.6</w:t>
      </w:r>
      <w:r w:rsidR="00BD0AC1" w:rsidRPr="00AB0C21">
        <w:rPr>
          <w:rFonts w:ascii="Times New Roman" w:hAnsi="Times New Roman" w:cs="Times New Roman"/>
          <w:b/>
        </w:rPr>
        <w:t xml:space="preserve">. Indicadores de procesos fisiológicos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algia</w:t>
      </w:r>
      <w:proofErr w:type="gramEnd"/>
      <w:r w:rsidRPr="00E51031">
        <w:rPr>
          <w:rFonts w:ascii="Times New Roman" w:hAnsi="Times New Roman" w:cs="Times New Roman"/>
        </w:rPr>
        <w:t xml:space="preserve">/-alea (dolor)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dis</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(mal, desorden, dificultad) </w:t>
      </w:r>
    </w:p>
    <w:p w:rsidR="0047222C" w:rsidRPr="00E51031" w:rsidRDefault="00105FCC" w:rsidP="00334EA0">
      <w:pPr>
        <w:jc w:val="both"/>
        <w:rPr>
          <w:rFonts w:ascii="Times New Roman" w:hAnsi="Times New Roman" w:cs="Times New Roman"/>
        </w:rPr>
      </w:pPr>
      <w:proofErr w:type="spellStart"/>
      <w:proofErr w:type="gramStart"/>
      <w:r w:rsidRPr="00E51031">
        <w:rPr>
          <w:rFonts w:ascii="Times New Roman" w:hAnsi="Times New Roman" w:cs="Times New Roman"/>
        </w:rPr>
        <w:t>esclero</w:t>
      </w:r>
      <w:proofErr w:type="spellEnd"/>
      <w:r w:rsidRPr="00E51031">
        <w:rPr>
          <w:rFonts w:ascii="Times New Roman" w:hAnsi="Times New Roman" w:cs="Times New Roman"/>
        </w:rPr>
        <w:t>-</w:t>
      </w:r>
      <w:proofErr w:type="gramEnd"/>
      <w:r w:rsidRPr="00E51031">
        <w:rPr>
          <w:rFonts w:ascii="Times New Roman" w:hAnsi="Times New Roman" w:cs="Times New Roman"/>
        </w:rPr>
        <w:t xml:space="preserve"> (endurecimiento) </w:t>
      </w:r>
    </w:p>
    <w:p w:rsidR="0047222C" w:rsidRPr="00E51031" w:rsidRDefault="00BD0AC1" w:rsidP="00334EA0">
      <w:pPr>
        <w:jc w:val="both"/>
        <w:rPr>
          <w:rFonts w:ascii="Times New Roman" w:hAnsi="Times New Roman" w:cs="Times New Roman"/>
        </w:rPr>
      </w:pPr>
      <w:proofErr w:type="gramStart"/>
      <w:r w:rsidRPr="00E51031">
        <w:rPr>
          <w:rFonts w:ascii="Times New Roman" w:hAnsi="Times New Roman" w:cs="Times New Roman"/>
        </w:rPr>
        <w:t>génesis</w:t>
      </w:r>
      <w:proofErr w:type="gramEnd"/>
      <w:r w:rsidRPr="00E51031">
        <w:rPr>
          <w:rFonts w:ascii="Times New Roman" w:hAnsi="Times New Roman" w:cs="Times New Roman"/>
        </w:rPr>
        <w:t xml:space="preserve"> (fo</w:t>
      </w:r>
      <w:r w:rsidR="0047222C" w:rsidRPr="00E51031">
        <w:rPr>
          <w:rFonts w:ascii="Times New Roman" w:hAnsi="Times New Roman" w:cs="Times New Roman"/>
        </w:rPr>
        <w:t xml:space="preserve">rmación, origen) </w:t>
      </w:r>
    </w:p>
    <w:p w:rsidR="0047222C" w:rsidRPr="00E51031" w:rsidRDefault="0047222C" w:rsidP="00334EA0">
      <w:pPr>
        <w:jc w:val="both"/>
        <w:rPr>
          <w:rFonts w:ascii="Times New Roman" w:hAnsi="Times New Roman" w:cs="Times New Roman"/>
        </w:rPr>
      </w:pPr>
      <w:proofErr w:type="spellStart"/>
      <w:proofErr w:type="gramStart"/>
      <w:r w:rsidRPr="00E51031">
        <w:rPr>
          <w:rFonts w:ascii="Times New Roman" w:hAnsi="Times New Roman" w:cs="Times New Roman"/>
        </w:rPr>
        <w:t>itis</w:t>
      </w:r>
      <w:proofErr w:type="spellEnd"/>
      <w:proofErr w:type="gramEnd"/>
      <w:r w:rsidRPr="00E51031">
        <w:rPr>
          <w:rFonts w:ascii="Times New Roman" w:hAnsi="Times New Roman" w:cs="Times New Roman"/>
        </w:rPr>
        <w:t xml:space="preserve"> (inflamación) </w:t>
      </w:r>
    </w:p>
    <w:p w:rsidR="0047222C"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rrea</w:t>
      </w:r>
      <w:proofErr w:type="spellEnd"/>
      <w:proofErr w:type="gramEnd"/>
      <w:r w:rsidRPr="00E51031">
        <w:rPr>
          <w:rFonts w:ascii="Times New Roman" w:hAnsi="Times New Roman" w:cs="Times New Roman"/>
        </w:rPr>
        <w:t xml:space="preserve"> (flujo)</w:t>
      </w:r>
    </w:p>
    <w:p w:rsidR="0047222C" w:rsidRPr="00E51031" w:rsidRDefault="0047222C" w:rsidP="00334EA0">
      <w:pPr>
        <w:jc w:val="both"/>
        <w:rPr>
          <w:rFonts w:ascii="Times New Roman" w:hAnsi="Times New Roman" w:cs="Times New Roman"/>
        </w:rPr>
      </w:pPr>
      <w:proofErr w:type="gramStart"/>
      <w:r w:rsidRPr="00E51031">
        <w:rPr>
          <w:rFonts w:ascii="Times New Roman" w:hAnsi="Times New Roman" w:cs="Times New Roman"/>
        </w:rPr>
        <w:t>taxia</w:t>
      </w:r>
      <w:proofErr w:type="gramEnd"/>
      <w:r w:rsidRPr="00E51031">
        <w:rPr>
          <w:rFonts w:ascii="Times New Roman" w:hAnsi="Times New Roman" w:cs="Times New Roman"/>
        </w:rPr>
        <w:t xml:space="preserve"> (orden, coordinación) </w:t>
      </w:r>
    </w:p>
    <w:p w:rsidR="00BD0AC1" w:rsidRPr="00E51031" w:rsidRDefault="00BD0AC1" w:rsidP="00334EA0">
      <w:pPr>
        <w:jc w:val="both"/>
        <w:rPr>
          <w:rFonts w:ascii="Times New Roman" w:hAnsi="Times New Roman" w:cs="Times New Roman"/>
        </w:rPr>
      </w:pPr>
      <w:proofErr w:type="spellStart"/>
      <w:proofErr w:type="gramStart"/>
      <w:r w:rsidRPr="00E51031">
        <w:rPr>
          <w:rFonts w:ascii="Times New Roman" w:hAnsi="Times New Roman" w:cs="Times New Roman"/>
        </w:rPr>
        <w:t>trofia</w:t>
      </w:r>
      <w:proofErr w:type="spellEnd"/>
      <w:proofErr w:type="gramEnd"/>
      <w:r w:rsidRPr="00E51031">
        <w:rPr>
          <w:rFonts w:ascii="Times New Roman" w:hAnsi="Times New Roman" w:cs="Times New Roman"/>
        </w:rPr>
        <w:t xml:space="preserve"> (forma, tamaño)</w:t>
      </w:r>
    </w:p>
    <w:p w:rsidR="0047222C" w:rsidRPr="00AB0C21" w:rsidRDefault="00105FCC" w:rsidP="00334EA0">
      <w:pPr>
        <w:jc w:val="both"/>
        <w:rPr>
          <w:rFonts w:ascii="Times New Roman" w:hAnsi="Times New Roman" w:cs="Times New Roman"/>
          <w:b/>
        </w:rPr>
      </w:pPr>
      <w:r w:rsidRPr="00AB0C21">
        <w:rPr>
          <w:rFonts w:ascii="Times New Roman" w:hAnsi="Times New Roman" w:cs="Times New Roman"/>
          <w:b/>
        </w:rPr>
        <w:t>3</w:t>
      </w:r>
      <w:r w:rsidR="00BD0AC1" w:rsidRPr="00AB0C21">
        <w:rPr>
          <w:rFonts w:ascii="Times New Roman" w:hAnsi="Times New Roman" w:cs="Times New Roman"/>
          <w:b/>
        </w:rPr>
        <w:t xml:space="preserve">. Posición anatómica </w:t>
      </w:r>
    </w:p>
    <w:p w:rsidR="0047222C" w:rsidRPr="00E51031" w:rsidRDefault="00BD0AC1" w:rsidP="00334EA0">
      <w:pPr>
        <w:jc w:val="both"/>
        <w:rPr>
          <w:rFonts w:ascii="Times New Roman" w:hAnsi="Times New Roman" w:cs="Times New Roman"/>
        </w:rPr>
      </w:pPr>
      <w:r w:rsidRPr="00E51031">
        <w:rPr>
          <w:rFonts w:ascii="Times New Roman" w:hAnsi="Times New Roman" w:cs="Times New Roman"/>
        </w:rPr>
        <w:t>Para describir adecuadamente el cuerpo humano, los anatomistas han acordado referir toda descripción a la llam</w:t>
      </w:r>
      <w:r w:rsidR="00ED78BE">
        <w:rPr>
          <w:rFonts w:ascii="Times New Roman" w:hAnsi="Times New Roman" w:cs="Times New Roman"/>
        </w:rPr>
        <w:t>ada posición anatómica. En ella</w:t>
      </w:r>
      <w:r w:rsidRPr="00E51031">
        <w:rPr>
          <w:rFonts w:ascii="Times New Roman" w:hAnsi="Times New Roman" w:cs="Times New Roman"/>
        </w:rPr>
        <w:t xml:space="preserve"> el cuerpo está de pie y erecto, la vista al frente, los brazos colgando a ambos lados del tronco, pero separados de éste. Las palmas de las manos miran hacia delante y los pies están juntos. Todas las palabras referidas a dirección y postura se relacionan con dicha posición </w:t>
      </w:r>
    </w:p>
    <w:p w:rsidR="0047222C" w:rsidRPr="00AB0C21" w:rsidRDefault="003832A3" w:rsidP="00334EA0">
      <w:pPr>
        <w:jc w:val="both"/>
        <w:rPr>
          <w:rFonts w:ascii="Times New Roman" w:hAnsi="Times New Roman" w:cs="Times New Roman"/>
          <w:b/>
        </w:rPr>
      </w:pPr>
      <w:r w:rsidRPr="00AB0C21">
        <w:rPr>
          <w:rFonts w:ascii="Times New Roman" w:hAnsi="Times New Roman" w:cs="Times New Roman"/>
          <w:b/>
        </w:rPr>
        <w:t>3</w:t>
      </w:r>
      <w:r w:rsidR="00BD0AC1" w:rsidRPr="00AB0C21">
        <w:rPr>
          <w:rFonts w:ascii="Times New Roman" w:hAnsi="Times New Roman" w:cs="Times New Roman"/>
          <w:b/>
        </w:rPr>
        <w:t xml:space="preserve">.1. Planos del cuerpo </w:t>
      </w:r>
    </w:p>
    <w:p w:rsidR="0047222C" w:rsidRPr="00E51031" w:rsidRDefault="00BD0AC1" w:rsidP="00334EA0">
      <w:pPr>
        <w:jc w:val="both"/>
        <w:rPr>
          <w:rFonts w:ascii="Times New Roman" w:hAnsi="Times New Roman" w:cs="Times New Roman"/>
        </w:rPr>
      </w:pPr>
      <w:r w:rsidRPr="00E51031">
        <w:rPr>
          <w:rFonts w:ascii="Times New Roman" w:hAnsi="Times New Roman" w:cs="Times New Roman"/>
        </w:rPr>
        <w:t xml:space="preserve">Muchas descripciones se llevan a cabo empleando planos imaginarios que pasan a través del cuerpo en posición anatómica. </w:t>
      </w:r>
    </w:p>
    <w:p w:rsidR="0047222C"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Plano sagital: es el plano vertical que pasa longitudinalmente por la línea media del cuerpo, en dirección </w:t>
      </w:r>
      <w:proofErr w:type="spellStart"/>
      <w:r w:rsidRPr="00E51031">
        <w:rPr>
          <w:rFonts w:ascii="Times New Roman" w:hAnsi="Times New Roman" w:cs="Times New Roman"/>
        </w:rPr>
        <w:t>ántero</w:t>
      </w:r>
      <w:proofErr w:type="spellEnd"/>
      <w:r w:rsidRPr="00E51031">
        <w:rPr>
          <w:rFonts w:ascii="Times New Roman" w:hAnsi="Times New Roman" w:cs="Times New Roman"/>
        </w:rPr>
        <w:t xml:space="preserve">-posterior (de adelante hacia atrás) y que divide el cuerpo en dos mitades casi iguales, derecha e izquierda. </w:t>
      </w:r>
    </w:p>
    <w:p w:rsidR="0047222C"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Plano </w:t>
      </w:r>
      <w:proofErr w:type="spellStart"/>
      <w:r w:rsidRPr="00E51031">
        <w:rPr>
          <w:rFonts w:ascii="Times New Roman" w:hAnsi="Times New Roman" w:cs="Times New Roman"/>
        </w:rPr>
        <w:t>parasagital</w:t>
      </w:r>
      <w:proofErr w:type="spellEnd"/>
      <w:r w:rsidRPr="00E51031">
        <w:rPr>
          <w:rFonts w:ascii="Times New Roman" w:hAnsi="Times New Roman" w:cs="Times New Roman"/>
        </w:rPr>
        <w:t xml:space="preserve">: es cualquier plano vertical que pasa a través del cuerpo, paralelo al plano sagital. </w:t>
      </w:r>
    </w:p>
    <w:p w:rsidR="00CC676C" w:rsidRPr="00E51031" w:rsidRDefault="00BD0AC1" w:rsidP="00334EA0">
      <w:pPr>
        <w:jc w:val="both"/>
        <w:rPr>
          <w:rFonts w:ascii="Times New Roman" w:hAnsi="Times New Roman" w:cs="Times New Roman"/>
        </w:rPr>
      </w:pPr>
      <w:r w:rsidRPr="00E51031">
        <w:rPr>
          <w:rFonts w:ascii="Times New Roman" w:hAnsi="Times New Roman" w:cs="Times New Roman"/>
        </w:rPr>
        <w:lastRenderedPageBreak/>
        <w:t xml:space="preserve">• Plano frontal: es cualquier plano vertical que pasa a través del cuerpo formando un ángulo recto con el plano sagital, dividiendo al cuerpo en una porción anterior (adelante) y una porción posterior (atrás). El nombre frontal probablemente proviene del hecho de que varios de ellos pasan por la frente, estructura que contiene el hueso frontal. Este plano también es denominado coronal, nombre que se relaciona con la sutura coronal del cráneo. </w:t>
      </w:r>
    </w:p>
    <w:p w:rsidR="00CC676C" w:rsidRDefault="00BD0AC1" w:rsidP="00334EA0">
      <w:pPr>
        <w:jc w:val="both"/>
        <w:rPr>
          <w:rFonts w:ascii="Times New Roman" w:hAnsi="Times New Roman" w:cs="Times New Roman"/>
        </w:rPr>
      </w:pPr>
      <w:r w:rsidRPr="00E51031">
        <w:rPr>
          <w:rFonts w:ascii="Times New Roman" w:hAnsi="Times New Roman" w:cs="Times New Roman"/>
        </w:rPr>
        <w:t xml:space="preserve">• Plano horizontal: (transversal) es cualquier plano que pasa a través del cuerpo formando un ángulo recto con los planos sagital y frontal. Este plano divide al cuerpo en una porción superior (arriba) y otra inferior (abajo); para recordarlo, se puede pensar que son paralelas al horizonte. </w:t>
      </w:r>
    </w:p>
    <w:p w:rsidR="00484B1B" w:rsidRDefault="00484B1B" w:rsidP="00484B1B">
      <w:pPr>
        <w:jc w:val="center"/>
        <w:rPr>
          <w:rFonts w:ascii="Times New Roman" w:hAnsi="Times New Roman" w:cs="Times New Roman"/>
        </w:rPr>
      </w:pPr>
      <w:r>
        <w:rPr>
          <w:noProof/>
          <w:lang w:val="es-ES" w:eastAsia="es-ES"/>
        </w:rPr>
        <w:drawing>
          <wp:inline distT="0" distB="0" distL="0" distR="0">
            <wp:extent cx="2375082" cy="285801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381845" cy="2866154"/>
                    </a:xfrm>
                    <a:prstGeom prst="rect">
                      <a:avLst/>
                    </a:prstGeom>
                  </pic:spPr>
                </pic:pic>
              </a:graphicData>
            </a:graphic>
          </wp:inline>
        </w:drawing>
      </w:r>
    </w:p>
    <w:p w:rsidR="00093F05" w:rsidRPr="00AB0C21" w:rsidRDefault="00093F05" w:rsidP="00484B1B">
      <w:pPr>
        <w:jc w:val="center"/>
        <w:rPr>
          <w:rFonts w:ascii="Times New Roman" w:hAnsi="Times New Roman" w:cs="Times New Roman"/>
          <w:color w:val="000000" w:themeColor="text1"/>
          <w:sz w:val="18"/>
          <w:szCs w:val="18"/>
        </w:rPr>
      </w:pPr>
      <w:r w:rsidRPr="00AB0C21">
        <w:rPr>
          <w:rFonts w:ascii="Times New Roman" w:hAnsi="Times New Roman" w:cs="Times New Roman"/>
          <w:color w:val="000000" w:themeColor="text1"/>
          <w:sz w:val="18"/>
          <w:szCs w:val="18"/>
        </w:rPr>
        <w:t xml:space="preserve">Fig. 2 Planos del cuerpo.  Imagen extraída de </w:t>
      </w:r>
      <w:proofErr w:type="spellStart"/>
      <w:r w:rsidRPr="00AB0C21">
        <w:rPr>
          <w:rFonts w:ascii="Times New Roman" w:hAnsi="Times New Roman" w:cs="Times New Roman"/>
          <w:color w:val="000000" w:themeColor="text1"/>
          <w:sz w:val="18"/>
          <w:szCs w:val="18"/>
          <w:lang w:val="es-ES"/>
        </w:rPr>
        <w:t>Blogspot</w:t>
      </w:r>
      <w:proofErr w:type="spellEnd"/>
      <w:r w:rsidRPr="00AB0C21">
        <w:rPr>
          <w:rFonts w:ascii="Times New Roman" w:hAnsi="Times New Roman" w:cs="Times New Roman"/>
          <w:color w:val="000000" w:themeColor="text1"/>
          <w:sz w:val="18"/>
          <w:szCs w:val="18"/>
          <w:lang w:val="es-ES"/>
        </w:rPr>
        <w:t xml:space="preserve"> </w:t>
      </w:r>
      <w:proofErr w:type="spellStart"/>
      <w:r w:rsidRPr="00AB0C21">
        <w:rPr>
          <w:rFonts w:ascii="Times New Roman" w:hAnsi="Times New Roman" w:cs="Times New Roman"/>
          <w:color w:val="000000" w:themeColor="text1"/>
          <w:sz w:val="18"/>
          <w:szCs w:val="18"/>
          <w:lang w:val="es-ES"/>
        </w:rPr>
        <w:t>Fissioterapia</w:t>
      </w:r>
      <w:proofErr w:type="spellEnd"/>
      <w:r w:rsidRPr="00AB0C21">
        <w:rPr>
          <w:rFonts w:ascii="Times New Roman" w:hAnsi="Times New Roman" w:cs="Times New Roman"/>
          <w:color w:val="000000" w:themeColor="text1"/>
          <w:sz w:val="18"/>
          <w:szCs w:val="18"/>
          <w:lang w:val="es-ES"/>
        </w:rPr>
        <w:t>.</w:t>
      </w:r>
    </w:p>
    <w:p w:rsidR="00093F05" w:rsidRPr="00AB0C21" w:rsidRDefault="00832348" w:rsidP="00334EA0">
      <w:pPr>
        <w:jc w:val="both"/>
        <w:rPr>
          <w:rFonts w:ascii="Times New Roman" w:hAnsi="Times New Roman" w:cs="Times New Roman"/>
          <w:b/>
        </w:rPr>
      </w:pPr>
      <w:r w:rsidRPr="00AB0C21">
        <w:rPr>
          <w:rFonts w:ascii="Times New Roman" w:hAnsi="Times New Roman" w:cs="Times New Roman"/>
          <w:b/>
        </w:rPr>
        <w:t>4</w:t>
      </w:r>
      <w:r w:rsidR="00093F05" w:rsidRPr="00AB0C21">
        <w:rPr>
          <w:rFonts w:ascii="Times New Roman" w:hAnsi="Times New Roman" w:cs="Times New Roman"/>
          <w:b/>
        </w:rPr>
        <w:t>.</w:t>
      </w:r>
      <w:r w:rsidR="00BD0AC1" w:rsidRPr="00AB0C21">
        <w:rPr>
          <w:rFonts w:ascii="Times New Roman" w:hAnsi="Times New Roman" w:cs="Times New Roman"/>
          <w:b/>
        </w:rPr>
        <w:t xml:space="preserve"> Cavidad</w:t>
      </w:r>
      <w:r w:rsidR="00093F05" w:rsidRPr="00AB0C21">
        <w:rPr>
          <w:rFonts w:ascii="Times New Roman" w:hAnsi="Times New Roman" w:cs="Times New Roman"/>
          <w:b/>
        </w:rPr>
        <w:t>es corporales</w:t>
      </w:r>
    </w:p>
    <w:p w:rsidR="00CC676C" w:rsidRPr="00E51031" w:rsidRDefault="00093F05" w:rsidP="00334EA0">
      <w:pPr>
        <w:jc w:val="both"/>
        <w:rPr>
          <w:rFonts w:ascii="Times New Roman" w:hAnsi="Times New Roman" w:cs="Times New Roman"/>
        </w:rPr>
      </w:pPr>
      <w:r>
        <w:rPr>
          <w:rFonts w:ascii="Times New Roman" w:hAnsi="Times New Roman" w:cs="Times New Roman"/>
        </w:rPr>
        <w:t>4.1 Cavidad</w:t>
      </w:r>
      <w:r w:rsidR="00BD0AC1" w:rsidRPr="00E51031">
        <w:rPr>
          <w:rFonts w:ascii="Times New Roman" w:hAnsi="Times New Roman" w:cs="Times New Roman"/>
        </w:rPr>
        <w:t xml:space="preserve"> craneal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Está localizada en el interior de la caja craneana ósea, es la cavidad más superior, es medial y se continúa con el canal llamado canal vertebral; contiene al encéfalo. </w:t>
      </w:r>
    </w:p>
    <w:p w:rsidR="00B476D2" w:rsidRPr="00E51031" w:rsidRDefault="00832348" w:rsidP="00334EA0">
      <w:pPr>
        <w:jc w:val="both"/>
        <w:rPr>
          <w:rFonts w:ascii="Times New Roman" w:hAnsi="Times New Roman" w:cs="Times New Roman"/>
        </w:rPr>
      </w:pPr>
      <w:r w:rsidRPr="00E51031">
        <w:rPr>
          <w:rFonts w:ascii="Times New Roman" w:hAnsi="Times New Roman" w:cs="Times New Roman"/>
        </w:rPr>
        <w:t>4</w:t>
      </w:r>
      <w:r w:rsidR="00BD0AC1" w:rsidRPr="00E51031">
        <w:rPr>
          <w:rFonts w:ascii="Times New Roman" w:hAnsi="Times New Roman" w:cs="Times New Roman"/>
        </w:rPr>
        <w:t>.1.2. Cavidad torácica</w:t>
      </w:r>
    </w:p>
    <w:p w:rsidR="00BD0AC1"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Esta cavidad está protegida por la caja torácica, es decir, está localizada dentro del tórax; es inferior a la cavidad craneal y anterior a la colum</w:t>
      </w:r>
      <w:r w:rsidR="00B476D2" w:rsidRPr="00E51031">
        <w:rPr>
          <w:rFonts w:ascii="Times New Roman" w:hAnsi="Times New Roman" w:cs="Times New Roman"/>
        </w:rPr>
        <w:t>na vertebral, ocupa todo el tó</w:t>
      </w:r>
      <w:r w:rsidRPr="00E51031">
        <w:rPr>
          <w:rFonts w:ascii="Times New Roman" w:hAnsi="Times New Roman" w:cs="Times New Roman"/>
        </w:rPr>
        <w:t xml:space="preserve">rax y contiene en las regiones laterales a ambos pulmones. Entre los pulmones, en la región media del tórax, se encuentra la cavidad </w:t>
      </w:r>
      <w:proofErr w:type="spellStart"/>
      <w:r w:rsidRPr="00E51031">
        <w:rPr>
          <w:rFonts w:ascii="Times New Roman" w:hAnsi="Times New Roman" w:cs="Times New Roman"/>
        </w:rPr>
        <w:t>mediastinal</w:t>
      </w:r>
      <w:proofErr w:type="spellEnd"/>
      <w:r w:rsidRPr="00E51031">
        <w:rPr>
          <w:rFonts w:ascii="Times New Roman" w:hAnsi="Times New Roman" w:cs="Times New Roman"/>
        </w:rPr>
        <w:t xml:space="preserve"> o mediastino, que contiene al corazón, los grandes vasos sanguíneos que ingresan o salen de él y otros órganos, además de otros el</w:t>
      </w:r>
      <w:r w:rsidR="003832A3" w:rsidRPr="00E51031">
        <w:rPr>
          <w:rFonts w:ascii="Times New Roman" w:hAnsi="Times New Roman" w:cs="Times New Roman"/>
        </w:rPr>
        <w:t>ementos vasculares y nerviosos.</w:t>
      </w:r>
    </w:p>
    <w:p w:rsidR="00832348" w:rsidRPr="00AB0C21" w:rsidRDefault="00093F05" w:rsidP="00334EA0">
      <w:pPr>
        <w:jc w:val="both"/>
        <w:rPr>
          <w:rFonts w:ascii="Times New Roman" w:hAnsi="Times New Roman" w:cs="Times New Roman"/>
          <w:b/>
        </w:rPr>
      </w:pPr>
      <w:r w:rsidRPr="00AB0C21">
        <w:rPr>
          <w:rFonts w:ascii="Times New Roman" w:hAnsi="Times New Roman" w:cs="Times New Roman"/>
          <w:b/>
        </w:rPr>
        <w:lastRenderedPageBreak/>
        <w:t>5</w:t>
      </w:r>
      <w:r w:rsidR="00BD0AC1" w:rsidRPr="00AB0C21">
        <w:rPr>
          <w:rFonts w:ascii="Times New Roman" w:hAnsi="Times New Roman" w:cs="Times New Roman"/>
          <w:b/>
        </w:rPr>
        <w:t xml:space="preserve">. Movimientos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Los movimientos se producen en las articulaciones, lugar donde se reúnen o articulan entre sí dos o más huesos.</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Flexión: se refiere a “doblar o reducir el ángulo” entre los huesos o partes del cuerpo. En general consiste en una inclinación anterior en el plano sagital (agachar la cabeza). La flexión de antebrazo por el codo consiste en una inclinación anterior del miembro, mientras que la flexión de la pierna sobre la rodilla se basa en una inclinación posterior del miembro.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Extensión: indica “enderezamiento de la región flexionada o un aumento del ángulo” entre los huesos o partes del cuerpo. La extensión suele ocurrir en dirección posterior, pero la extensión de la pierna sobre la rodilla ocurre en dirección anterior.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Separación o abducción: es un movimiento “en un plano coronal que se aleja del plano medio”.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Aproximación o aducción: es lo contrario de la separación, o sea, indica un movimiento “en un plano coronal que se acerca al plano medio”.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Protrusión: indica un movimiento anterior, como </w:t>
      </w:r>
      <w:r w:rsidR="00B476D2" w:rsidRPr="00E51031">
        <w:rPr>
          <w:rFonts w:ascii="Times New Roman" w:hAnsi="Times New Roman" w:cs="Times New Roman"/>
        </w:rPr>
        <w:t>sucede por ejemplo con la mandí</w:t>
      </w:r>
      <w:r w:rsidR="00832348" w:rsidRPr="00E51031">
        <w:rPr>
          <w:rFonts w:ascii="Times New Roman" w:hAnsi="Times New Roman" w:cs="Times New Roman"/>
        </w:rPr>
        <w:t xml:space="preserve">bula.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w:t>
      </w:r>
      <w:proofErr w:type="spellStart"/>
      <w:r w:rsidRPr="00E51031">
        <w:rPr>
          <w:rFonts w:ascii="Times New Roman" w:hAnsi="Times New Roman" w:cs="Times New Roman"/>
        </w:rPr>
        <w:t>Retrusión</w:t>
      </w:r>
      <w:proofErr w:type="spellEnd"/>
      <w:r w:rsidRPr="00E51031">
        <w:rPr>
          <w:rFonts w:ascii="Times New Roman" w:hAnsi="Times New Roman" w:cs="Times New Roman"/>
        </w:rPr>
        <w:t xml:space="preserve">: es el movimiento posterior que se realiza, por ejemplo, al introducir la mandíbula hacia adentro.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Elevación: significa una elevación o movimiento superior de una parte del cuerpo; por ejemplo, elevar el miembro superior por encima de los hombros.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Depresión: es un movimiento inferior de una parte del cuerpo; por ejemplo, descender los hombros en una posición erecta relajada. </w:t>
      </w:r>
    </w:p>
    <w:p w:rsidR="00B476D2" w:rsidRPr="00AB0C21" w:rsidRDefault="00093F05" w:rsidP="00334EA0">
      <w:pPr>
        <w:jc w:val="both"/>
        <w:rPr>
          <w:rFonts w:ascii="Times New Roman" w:hAnsi="Times New Roman" w:cs="Times New Roman"/>
          <w:b/>
        </w:rPr>
      </w:pPr>
      <w:r w:rsidRPr="00AB0C21">
        <w:rPr>
          <w:rFonts w:ascii="Times New Roman" w:hAnsi="Times New Roman" w:cs="Times New Roman"/>
          <w:b/>
        </w:rPr>
        <w:t>6</w:t>
      </w:r>
      <w:r w:rsidR="00832348" w:rsidRPr="00AB0C21">
        <w:rPr>
          <w:rFonts w:ascii="Times New Roman" w:hAnsi="Times New Roman" w:cs="Times New Roman"/>
          <w:b/>
        </w:rPr>
        <w:t xml:space="preserve">. </w:t>
      </w:r>
      <w:r w:rsidR="00BD0AC1" w:rsidRPr="00AB0C21">
        <w:rPr>
          <w:rFonts w:ascii="Times New Roman" w:hAnsi="Times New Roman" w:cs="Times New Roman"/>
          <w:b/>
        </w:rPr>
        <w:t xml:space="preserve">Sistema </w:t>
      </w:r>
      <w:proofErr w:type="spellStart"/>
      <w:r w:rsidR="00BD0AC1" w:rsidRPr="00AB0C21">
        <w:rPr>
          <w:rFonts w:ascii="Times New Roman" w:hAnsi="Times New Roman" w:cs="Times New Roman"/>
          <w:b/>
        </w:rPr>
        <w:t>osteoarticular</w:t>
      </w:r>
      <w:proofErr w:type="spellEnd"/>
      <w:r w:rsidR="00BD0AC1" w:rsidRPr="00AB0C21">
        <w:rPr>
          <w:rFonts w:ascii="Times New Roman" w:hAnsi="Times New Roman" w:cs="Times New Roman"/>
          <w:b/>
        </w:rPr>
        <w:t xml:space="preserve"> </w:t>
      </w:r>
    </w:p>
    <w:p w:rsidR="00B476D2" w:rsidRPr="00E51031" w:rsidRDefault="00093F05" w:rsidP="00334EA0">
      <w:pPr>
        <w:jc w:val="both"/>
        <w:rPr>
          <w:rFonts w:ascii="Times New Roman" w:hAnsi="Times New Roman" w:cs="Times New Roman"/>
        </w:rPr>
      </w:pPr>
      <w:r>
        <w:rPr>
          <w:rFonts w:ascii="Times New Roman" w:hAnsi="Times New Roman" w:cs="Times New Roman"/>
        </w:rPr>
        <w:t>6</w:t>
      </w:r>
      <w:r w:rsidR="00832348" w:rsidRPr="00E51031">
        <w:rPr>
          <w:rFonts w:ascii="Times New Roman" w:hAnsi="Times New Roman" w:cs="Times New Roman"/>
        </w:rPr>
        <w:t>.</w:t>
      </w:r>
      <w:r w:rsidR="00BD0AC1" w:rsidRPr="00E51031">
        <w:rPr>
          <w:rFonts w:ascii="Times New Roman" w:hAnsi="Times New Roman" w:cs="Times New Roman"/>
        </w:rPr>
        <w:t xml:space="preserve">1. Introducción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El sistema esquelético está constituido por los huesos y cartílagos del cuerpo, incluidas las articul</w:t>
      </w:r>
      <w:r w:rsidR="00BE73C2" w:rsidRPr="00E51031">
        <w:rPr>
          <w:rFonts w:ascii="Times New Roman" w:hAnsi="Times New Roman" w:cs="Times New Roman"/>
        </w:rPr>
        <w:t>aciones</w:t>
      </w:r>
      <w:r w:rsidRPr="00E51031">
        <w:rPr>
          <w:rFonts w:ascii="Times New Roman" w:hAnsi="Times New Roman" w:cs="Times New Roman"/>
        </w:rPr>
        <w:t xml:space="preserve">. Durante la vida fetal el esqueleto es </w:t>
      </w:r>
      <w:proofErr w:type="spellStart"/>
      <w:r w:rsidRPr="00E51031">
        <w:rPr>
          <w:rFonts w:ascii="Times New Roman" w:hAnsi="Times New Roman" w:cs="Times New Roman"/>
        </w:rPr>
        <w:t>osteocartilaginoso</w:t>
      </w:r>
      <w:proofErr w:type="spellEnd"/>
      <w:r w:rsidRPr="00E51031">
        <w:rPr>
          <w:rFonts w:ascii="Times New Roman" w:hAnsi="Times New Roman" w:cs="Times New Roman"/>
        </w:rPr>
        <w:t xml:space="preserve">; luego es reemplazado por huesos de sustitución, y persiste en el adulto el esqueleto cartilaginoso en forma limitada que forma partes de arcos costales, tabique nasal y superficies articulares. El esqueleto humano es un endoesqueleto; se encuentra situado dentro de los tejidos blandos del cuerpo y es una estructura viviente dinámica capaz de crecer, adaptarse y regenerarse. Una de las funciones principales del sistema esquelético es la de dar soporte a los tejidos blandos; también sirve de base para la inserción de la mayor parte de los músculos y juntos dan al cuerpo su forma básica. El esqueleto, además, es una base para el movimiento, </w:t>
      </w:r>
      <w:r w:rsidRPr="00E51031">
        <w:rPr>
          <w:rFonts w:ascii="Times New Roman" w:hAnsi="Times New Roman" w:cs="Times New Roman"/>
        </w:rPr>
        <w:lastRenderedPageBreak/>
        <w:t xml:space="preserve">aunque su papel en el movimiento es pasivo, los huesos sirven como palancas y son los puntos de apoyo sobre los cuales actúan los músculos. </w:t>
      </w:r>
    </w:p>
    <w:p w:rsidR="00B476D2" w:rsidRPr="00E51031" w:rsidRDefault="00BD0AC1" w:rsidP="00334EA0">
      <w:pPr>
        <w:jc w:val="both"/>
        <w:rPr>
          <w:rFonts w:ascii="Times New Roman" w:hAnsi="Times New Roman" w:cs="Times New Roman"/>
        </w:rPr>
      </w:pPr>
      <w:r w:rsidRPr="00E51031">
        <w:rPr>
          <w:rFonts w:ascii="Times New Roman" w:hAnsi="Times New Roman" w:cs="Times New Roman"/>
        </w:rPr>
        <w:t>El esqueleto brinda la protección a muchos de los órganos vitales. El encéfalo está alojado dentro de la cavidad craneana; la médula espinal, dentro del conducto formado por la columna vertebral; el corazón, los pulmones y los grandes vasos se encuentran situados dentro de la cavidad torácica, mientras que la vejiga, el útero y otros órganos relacionados son</w:t>
      </w:r>
      <w:r w:rsidR="00093F05">
        <w:rPr>
          <w:rFonts w:ascii="Times New Roman" w:hAnsi="Times New Roman" w:cs="Times New Roman"/>
        </w:rPr>
        <w:t xml:space="preserve"> protegidos por la pelvis ósea. </w:t>
      </w:r>
      <w:r w:rsidRPr="00E51031">
        <w:rPr>
          <w:rFonts w:ascii="Times New Roman" w:hAnsi="Times New Roman" w:cs="Times New Roman"/>
        </w:rPr>
        <w:t>Finalmente, los huesos constituyen</w:t>
      </w:r>
      <w:r w:rsidR="00832348" w:rsidRPr="00E51031">
        <w:rPr>
          <w:rFonts w:ascii="Times New Roman" w:hAnsi="Times New Roman" w:cs="Times New Roman"/>
        </w:rPr>
        <w:t xml:space="preserve"> un importante reservorio de</w:t>
      </w:r>
      <w:r w:rsidRPr="00E51031">
        <w:rPr>
          <w:rFonts w:ascii="Times New Roman" w:hAnsi="Times New Roman" w:cs="Times New Roman"/>
        </w:rPr>
        <w:t xml:space="preserve"> calcio, por lo que también cumplen una función metabólica. </w:t>
      </w:r>
    </w:p>
    <w:p w:rsidR="00B476D2" w:rsidRPr="00AB0C21" w:rsidRDefault="00CE5613" w:rsidP="00334EA0">
      <w:pPr>
        <w:jc w:val="both"/>
        <w:rPr>
          <w:rFonts w:ascii="Times New Roman" w:hAnsi="Times New Roman" w:cs="Times New Roman"/>
          <w:b/>
        </w:rPr>
      </w:pPr>
      <w:r w:rsidRPr="00AB0C21">
        <w:rPr>
          <w:rFonts w:ascii="Times New Roman" w:hAnsi="Times New Roman" w:cs="Times New Roman"/>
          <w:b/>
        </w:rPr>
        <w:t>6</w:t>
      </w:r>
      <w:r w:rsidR="00BD0AC1" w:rsidRPr="00AB0C21">
        <w:rPr>
          <w:rFonts w:ascii="Times New Roman" w:hAnsi="Times New Roman" w:cs="Times New Roman"/>
          <w:b/>
        </w:rPr>
        <w:t xml:space="preserve">.2. Huesos </w:t>
      </w:r>
    </w:p>
    <w:p w:rsidR="00B476D2" w:rsidRPr="00AB0C21" w:rsidRDefault="00CE5613" w:rsidP="00334EA0">
      <w:pPr>
        <w:jc w:val="both"/>
        <w:rPr>
          <w:rFonts w:ascii="Times New Roman" w:hAnsi="Times New Roman" w:cs="Times New Roman"/>
          <w:b/>
        </w:rPr>
      </w:pPr>
      <w:r w:rsidRPr="00AB0C21">
        <w:rPr>
          <w:rFonts w:ascii="Times New Roman" w:hAnsi="Times New Roman" w:cs="Times New Roman"/>
          <w:b/>
        </w:rPr>
        <w:t>6</w:t>
      </w:r>
      <w:r w:rsidR="00BD0AC1" w:rsidRPr="00AB0C21">
        <w:rPr>
          <w:rFonts w:ascii="Times New Roman" w:hAnsi="Times New Roman" w:cs="Times New Roman"/>
          <w:b/>
        </w:rPr>
        <w:t>.</w:t>
      </w:r>
      <w:r w:rsidR="00832348" w:rsidRPr="00AB0C21">
        <w:rPr>
          <w:rFonts w:ascii="Times New Roman" w:hAnsi="Times New Roman" w:cs="Times New Roman"/>
          <w:b/>
        </w:rPr>
        <w:t>2.</w:t>
      </w:r>
      <w:r w:rsidR="00BD0AC1" w:rsidRPr="00AB0C21">
        <w:rPr>
          <w:rFonts w:ascii="Times New Roman" w:hAnsi="Times New Roman" w:cs="Times New Roman"/>
          <w:b/>
        </w:rPr>
        <w:t xml:space="preserve">1. Generalidades </w:t>
      </w:r>
    </w:p>
    <w:p w:rsidR="004F7C14" w:rsidRDefault="00BD0AC1" w:rsidP="00334EA0">
      <w:pPr>
        <w:jc w:val="both"/>
        <w:rPr>
          <w:rFonts w:ascii="Times New Roman" w:hAnsi="Times New Roman" w:cs="Times New Roman"/>
        </w:rPr>
      </w:pPr>
      <w:r w:rsidRPr="00E51031">
        <w:rPr>
          <w:rFonts w:ascii="Times New Roman" w:hAnsi="Times New Roman" w:cs="Times New Roman"/>
        </w:rPr>
        <w:t>En el adulto se cuentan 208 huesos con exclusión de los huesos supernumerarios (</w:t>
      </w:r>
      <w:proofErr w:type="spellStart"/>
      <w:r w:rsidRPr="00E51031">
        <w:rPr>
          <w:rFonts w:ascii="Times New Roman" w:hAnsi="Times New Roman" w:cs="Times New Roman"/>
        </w:rPr>
        <w:t>suturales</w:t>
      </w:r>
      <w:proofErr w:type="spellEnd"/>
      <w:r w:rsidRPr="00E51031">
        <w:rPr>
          <w:rFonts w:ascii="Times New Roman" w:hAnsi="Times New Roman" w:cs="Times New Roman"/>
        </w:rPr>
        <w:t xml:space="preserve"> del cráneo y sesamoideos). El número de las piezas óseas varía con la edad. Por ejemplo, en el niño el hueso coxal, constituyente de la cadera, está formado por tres huesos diferentes: </w:t>
      </w:r>
      <w:proofErr w:type="spellStart"/>
      <w:r w:rsidRPr="00E51031">
        <w:rPr>
          <w:rFonts w:ascii="Times New Roman" w:hAnsi="Times New Roman" w:cs="Times New Roman"/>
        </w:rPr>
        <w:t>isquión</w:t>
      </w:r>
      <w:proofErr w:type="spellEnd"/>
      <w:r w:rsidRPr="00E51031">
        <w:rPr>
          <w:rFonts w:ascii="Times New Roman" w:hAnsi="Times New Roman" w:cs="Times New Roman"/>
        </w:rPr>
        <w:t>, ilion y pubis, que posteriormente se sueldan entre sí. En la vejez los huesos pueden soldarse y disminuir su número, especialmente los del cráneo.</w:t>
      </w:r>
    </w:p>
    <w:p w:rsidR="00037FF6" w:rsidRDefault="00037FF6" w:rsidP="00037FF6">
      <w:pPr>
        <w:rPr>
          <w:rFonts w:ascii="Times New Roman" w:hAnsi="Times New Roman" w:cs="Times New Roman"/>
        </w:rPr>
      </w:pPr>
      <w:r>
        <w:rPr>
          <w:noProof/>
          <w:lang w:val="es-ES" w:eastAsia="es-ES"/>
        </w:rPr>
        <w:drawing>
          <wp:inline distT="0" distB="0" distL="0" distR="0">
            <wp:extent cx="5311302" cy="3498800"/>
            <wp:effectExtent l="0" t="0" r="381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311963" cy="3499235"/>
                    </a:xfrm>
                    <a:prstGeom prst="rect">
                      <a:avLst/>
                    </a:prstGeom>
                  </pic:spPr>
                </pic:pic>
              </a:graphicData>
            </a:graphic>
          </wp:inline>
        </w:drawing>
      </w:r>
    </w:p>
    <w:p w:rsidR="00093F05" w:rsidRPr="00093F05" w:rsidRDefault="00093F05" w:rsidP="00093F05">
      <w:pPr>
        <w:jc w:val="center"/>
        <w:rPr>
          <w:rFonts w:ascii="Times New Roman" w:hAnsi="Times New Roman" w:cs="Times New Roman"/>
          <w:sz w:val="18"/>
          <w:szCs w:val="18"/>
        </w:rPr>
      </w:pPr>
      <w:r>
        <w:rPr>
          <w:rFonts w:ascii="Times New Roman" w:hAnsi="Times New Roman" w:cs="Times New Roman"/>
          <w:sz w:val="18"/>
          <w:szCs w:val="18"/>
        </w:rPr>
        <w:t>Fig. 3 El esqueleto humano. Imagen extr</w:t>
      </w:r>
      <w:r w:rsidR="00CE5613">
        <w:rPr>
          <w:rFonts w:ascii="Times New Roman" w:hAnsi="Times New Roman" w:cs="Times New Roman"/>
          <w:sz w:val="18"/>
          <w:szCs w:val="18"/>
        </w:rPr>
        <w:t>a</w:t>
      </w:r>
      <w:r>
        <w:rPr>
          <w:rFonts w:ascii="Times New Roman" w:hAnsi="Times New Roman" w:cs="Times New Roman"/>
          <w:sz w:val="18"/>
          <w:szCs w:val="18"/>
        </w:rPr>
        <w:t xml:space="preserve">ída de </w:t>
      </w:r>
      <w:r w:rsidR="00CE5613">
        <w:rPr>
          <w:rFonts w:ascii="Times New Roman" w:hAnsi="Times New Roman" w:cs="Times New Roman"/>
          <w:sz w:val="18"/>
          <w:szCs w:val="18"/>
        </w:rPr>
        <w:t xml:space="preserve">Diccionario Visual </w:t>
      </w:r>
      <w:proofErr w:type="spellStart"/>
      <w:r w:rsidR="00CE5613">
        <w:rPr>
          <w:rFonts w:ascii="Times New Roman" w:hAnsi="Times New Roman" w:cs="Times New Roman"/>
          <w:sz w:val="18"/>
          <w:szCs w:val="18"/>
        </w:rPr>
        <w:t>Ikonet</w:t>
      </w:r>
      <w:proofErr w:type="spellEnd"/>
      <w:r w:rsidR="00CE5613">
        <w:rPr>
          <w:rFonts w:ascii="Times New Roman" w:hAnsi="Times New Roman" w:cs="Times New Roman"/>
          <w:sz w:val="18"/>
          <w:szCs w:val="18"/>
        </w:rPr>
        <w:t>.</w:t>
      </w:r>
    </w:p>
    <w:p w:rsidR="00093F05" w:rsidRPr="00E51031" w:rsidRDefault="00093F05" w:rsidP="00037FF6">
      <w:pPr>
        <w:rPr>
          <w:rFonts w:ascii="Times New Roman" w:hAnsi="Times New Roman" w:cs="Times New Roman"/>
        </w:rPr>
      </w:pPr>
    </w:p>
    <w:p w:rsidR="00CE5613" w:rsidRDefault="00BD0AC1" w:rsidP="00334EA0">
      <w:pPr>
        <w:jc w:val="both"/>
        <w:rPr>
          <w:rFonts w:ascii="Times New Roman" w:hAnsi="Times New Roman" w:cs="Times New Roman"/>
        </w:rPr>
      </w:pPr>
      <w:r w:rsidRPr="00E51031">
        <w:rPr>
          <w:rFonts w:ascii="Times New Roman" w:hAnsi="Times New Roman" w:cs="Times New Roman"/>
        </w:rPr>
        <w:lastRenderedPageBreak/>
        <w:t xml:space="preserve">Todos los huesos presentan una capa externa de hueso compacto alrededor de una masa central de hueso esponjoso, excepto cuando esta última es reemplazada por la cavidad medular o por espacio aéreo. El hueso esponjoso está compuesto por trabéculas [laminillas] irregulares de hueso que se ramifican y unen entre sí. El hueso compacto es un tejido sólido que cubre al hueso esponjoso formando una capa periférica continua. El tejido compacto le forma al esponjoso un estuche de contención. </w:t>
      </w:r>
    </w:p>
    <w:p w:rsidR="004F7C14" w:rsidRPr="00AB0C21" w:rsidRDefault="00961FD1" w:rsidP="00334EA0">
      <w:pPr>
        <w:jc w:val="both"/>
        <w:rPr>
          <w:rFonts w:ascii="Times New Roman" w:hAnsi="Times New Roman" w:cs="Times New Roman"/>
          <w:b/>
        </w:rPr>
      </w:pPr>
      <w:r w:rsidRPr="00AB0C21">
        <w:rPr>
          <w:rFonts w:ascii="Times New Roman" w:hAnsi="Times New Roman" w:cs="Times New Roman"/>
          <w:b/>
        </w:rPr>
        <w:t>6</w:t>
      </w:r>
      <w:r w:rsidR="00BD0AC1" w:rsidRPr="00AB0C21">
        <w:rPr>
          <w:rFonts w:ascii="Times New Roman" w:hAnsi="Times New Roman" w:cs="Times New Roman"/>
          <w:b/>
        </w:rPr>
        <w:t xml:space="preserve">.2.2. Clasificación morfológica </w:t>
      </w:r>
    </w:p>
    <w:p w:rsidR="004F7C14" w:rsidRPr="00E51031" w:rsidRDefault="00BD0AC1" w:rsidP="00334EA0">
      <w:pPr>
        <w:jc w:val="both"/>
        <w:rPr>
          <w:rFonts w:ascii="Times New Roman" w:hAnsi="Times New Roman" w:cs="Times New Roman"/>
        </w:rPr>
      </w:pPr>
      <w:r w:rsidRPr="00E51031">
        <w:rPr>
          <w:rFonts w:ascii="Times New Roman" w:hAnsi="Times New Roman" w:cs="Times New Roman"/>
        </w:rPr>
        <w:t xml:space="preserve">Los huesos también pueden clasificarse de acuerdo con su forma en: </w:t>
      </w:r>
    </w:p>
    <w:p w:rsidR="004F7C14"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w:t>
      </w:r>
      <w:proofErr w:type="gramStart"/>
      <w:r w:rsidRPr="00E51031">
        <w:rPr>
          <w:rFonts w:ascii="Times New Roman" w:hAnsi="Times New Roman" w:cs="Times New Roman"/>
        </w:rPr>
        <w:t>largos</w:t>
      </w:r>
      <w:proofErr w:type="gramEnd"/>
      <w:r w:rsidRPr="00E51031">
        <w:rPr>
          <w:rFonts w:ascii="Times New Roman" w:hAnsi="Times New Roman" w:cs="Times New Roman"/>
        </w:rPr>
        <w:t xml:space="preserve"> </w:t>
      </w:r>
    </w:p>
    <w:p w:rsidR="004F7C14"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w:t>
      </w:r>
      <w:proofErr w:type="gramStart"/>
      <w:r w:rsidRPr="00E51031">
        <w:rPr>
          <w:rFonts w:ascii="Times New Roman" w:hAnsi="Times New Roman" w:cs="Times New Roman"/>
        </w:rPr>
        <w:t>cortos</w:t>
      </w:r>
      <w:proofErr w:type="gramEnd"/>
      <w:r w:rsidRPr="00E51031">
        <w:rPr>
          <w:rFonts w:ascii="Times New Roman" w:hAnsi="Times New Roman" w:cs="Times New Roman"/>
        </w:rPr>
        <w:t xml:space="preserve"> </w:t>
      </w:r>
    </w:p>
    <w:p w:rsidR="004F7C14"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w:t>
      </w:r>
      <w:proofErr w:type="gramStart"/>
      <w:r w:rsidRPr="00E51031">
        <w:rPr>
          <w:rFonts w:ascii="Times New Roman" w:hAnsi="Times New Roman" w:cs="Times New Roman"/>
        </w:rPr>
        <w:t>planos</w:t>
      </w:r>
      <w:proofErr w:type="gramEnd"/>
      <w:r w:rsidRPr="00E51031">
        <w:rPr>
          <w:rFonts w:ascii="Times New Roman" w:hAnsi="Times New Roman" w:cs="Times New Roman"/>
        </w:rPr>
        <w:t xml:space="preserve"> </w:t>
      </w:r>
    </w:p>
    <w:p w:rsidR="00037FF6" w:rsidRDefault="00037FF6" w:rsidP="002459BA">
      <w:pPr>
        <w:jc w:val="center"/>
        <w:rPr>
          <w:rFonts w:ascii="Times New Roman" w:hAnsi="Times New Roman" w:cs="Times New Roman"/>
        </w:rPr>
      </w:pPr>
      <w:r>
        <w:rPr>
          <w:noProof/>
          <w:lang w:val="es-ES" w:eastAsia="es-ES"/>
        </w:rPr>
        <w:drawing>
          <wp:inline distT="0" distB="0" distL="0" distR="0">
            <wp:extent cx="4887237" cy="32194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894971" cy="3224545"/>
                    </a:xfrm>
                    <a:prstGeom prst="rect">
                      <a:avLst/>
                    </a:prstGeom>
                  </pic:spPr>
                </pic:pic>
              </a:graphicData>
            </a:graphic>
          </wp:inline>
        </w:drawing>
      </w:r>
    </w:p>
    <w:p w:rsidR="00CE5613" w:rsidRDefault="00CE5613" w:rsidP="002459BA">
      <w:pPr>
        <w:jc w:val="center"/>
        <w:rPr>
          <w:rFonts w:ascii="Times New Roman" w:hAnsi="Times New Roman" w:cs="Times New Roman"/>
          <w:sz w:val="18"/>
          <w:szCs w:val="18"/>
        </w:rPr>
      </w:pPr>
      <w:r>
        <w:rPr>
          <w:rFonts w:ascii="Times New Roman" w:hAnsi="Times New Roman" w:cs="Times New Roman"/>
          <w:sz w:val="18"/>
          <w:szCs w:val="18"/>
        </w:rPr>
        <w:t>Fig. 4 Tipos de Huesos. Imagen extraída de Diccionari</w:t>
      </w:r>
      <w:r w:rsidR="00401AAE">
        <w:rPr>
          <w:rFonts w:ascii="Times New Roman" w:hAnsi="Times New Roman" w:cs="Times New Roman"/>
          <w:sz w:val="18"/>
          <w:szCs w:val="18"/>
        </w:rPr>
        <w:t>o</w:t>
      </w:r>
      <w:r>
        <w:rPr>
          <w:rFonts w:ascii="Times New Roman" w:hAnsi="Times New Roman" w:cs="Times New Roman"/>
          <w:sz w:val="18"/>
          <w:szCs w:val="18"/>
        </w:rPr>
        <w:t xml:space="preserve"> Visual </w:t>
      </w:r>
      <w:proofErr w:type="spellStart"/>
      <w:r>
        <w:rPr>
          <w:rFonts w:ascii="Times New Roman" w:hAnsi="Times New Roman" w:cs="Times New Roman"/>
          <w:sz w:val="18"/>
          <w:szCs w:val="18"/>
        </w:rPr>
        <w:t>Ikonet</w:t>
      </w:r>
      <w:proofErr w:type="spellEnd"/>
    </w:p>
    <w:p w:rsidR="00CE5613" w:rsidRPr="00CE5613" w:rsidRDefault="00CE5613" w:rsidP="002459BA">
      <w:pPr>
        <w:jc w:val="center"/>
        <w:rPr>
          <w:rFonts w:ascii="Times New Roman" w:hAnsi="Times New Roman" w:cs="Times New Roman"/>
          <w:sz w:val="18"/>
          <w:szCs w:val="18"/>
        </w:rPr>
      </w:pPr>
    </w:p>
    <w:p w:rsidR="006C17ED" w:rsidRPr="00E51031" w:rsidRDefault="006C17ED" w:rsidP="006C17ED">
      <w:pPr>
        <w:jc w:val="both"/>
        <w:rPr>
          <w:rFonts w:ascii="Times New Roman" w:hAnsi="Times New Roman" w:cs="Times New Roman"/>
        </w:rPr>
      </w:pPr>
      <w:r w:rsidRPr="00E51031">
        <w:rPr>
          <w:rFonts w:ascii="Times New Roman" w:hAnsi="Times New Roman" w:cs="Times New Roman"/>
        </w:rPr>
        <w:t>Los huesos largos son aquellos en los que predomina el largo sobre el ancho y el espesor, como el fémur y el húmero. En los huesos largos se distinguen:</w:t>
      </w:r>
    </w:p>
    <w:p w:rsidR="006C17ED" w:rsidRPr="00E51031" w:rsidRDefault="006C17ED" w:rsidP="006C17ED">
      <w:pPr>
        <w:jc w:val="both"/>
        <w:rPr>
          <w:rFonts w:ascii="Times New Roman" w:hAnsi="Times New Roman" w:cs="Times New Roman"/>
        </w:rPr>
      </w:pPr>
      <w:r w:rsidRPr="00E51031">
        <w:rPr>
          <w:rFonts w:ascii="Times New Roman" w:hAnsi="Times New Roman" w:cs="Times New Roman"/>
        </w:rPr>
        <w:t xml:space="preserve">• un cuerpo o diáfisis </w:t>
      </w:r>
    </w:p>
    <w:p w:rsidR="006C17ED" w:rsidRPr="00E51031" w:rsidRDefault="00CE5613" w:rsidP="006C17ED">
      <w:pPr>
        <w:jc w:val="both"/>
        <w:rPr>
          <w:rFonts w:ascii="Times New Roman" w:hAnsi="Times New Roman" w:cs="Times New Roman"/>
        </w:rPr>
      </w:pPr>
      <w:r>
        <w:rPr>
          <w:rFonts w:ascii="Times New Roman" w:hAnsi="Times New Roman" w:cs="Times New Roman"/>
        </w:rPr>
        <w:t>• dos extremidades</w:t>
      </w:r>
      <w:r w:rsidR="006C17ED" w:rsidRPr="00E51031">
        <w:rPr>
          <w:rFonts w:ascii="Times New Roman" w:hAnsi="Times New Roman" w:cs="Times New Roman"/>
        </w:rPr>
        <w:t xml:space="preserve"> abultadas o epífisis</w:t>
      </w:r>
    </w:p>
    <w:p w:rsidR="006C17ED" w:rsidRPr="00E51031" w:rsidRDefault="006C17ED" w:rsidP="006C17ED">
      <w:pPr>
        <w:jc w:val="both"/>
        <w:rPr>
          <w:rFonts w:ascii="Times New Roman" w:hAnsi="Times New Roman" w:cs="Times New Roman"/>
        </w:rPr>
      </w:pPr>
      <w:r w:rsidRPr="00E51031">
        <w:rPr>
          <w:rFonts w:ascii="Times New Roman" w:hAnsi="Times New Roman" w:cs="Times New Roman"/>
        </w:rPr>
        <w:lastRenderedPageBreak/>
        <w:t xml:space="preserve">• uniendo a ambas se encuentra la </w:t>
      </w:r>
      <w:proofErr w:type="spellStart"/>
      <w:r w:rsidRPr="00E51031">
        <w:rPr>
          <w:rFonts w:ascii="Times New Roman" w:hAnsi="Times New Roman" w:cs="Times New Roman"/>
        </w:rPr>
        <w:t>metáfisis</w:t>
      </w:r>
      <w:proofErr w:type="spellEnd"/>
      <w:r w:rsidRPr="00E51031">
        <w:rPr>
          <w:rFonts w:ascii="Times New Roman" w:hAnsi="Times New Roman" w:cs="Times New Roman"/>
        </w:rPr>
        <w:t xml:space="preserve">. </w:t>
      </w:r>
    </w:p>
    <w:p w:rsidR="006C17ED" w:rsidRPr="00E51031" w:rsidRDefault="006C17ED" w:rsidP="006C17ED">
      <w:pPr>
        <w:jc w:val="both"/>
        <w:rPr>
          <w:rFonts w:ascii="Times New Roman" w:hAnsi="Times New Roman" w:cs="Times New Roman"/>
        </w:rPr>
      </w:pPr>
      <w:r w:rsidRPr="00E51031">
        <w:rPr>
          <w:rFonts w:ascii="Times New Roman" w:hAnsi="Times New Roman" w:cs="Times New Roman"/>
        </w:rPr>
        <w:t xml:space="preserve">Los huesos cortos son aquellos cuyas tres dimensiones son similares; por ejemplo, los del carpo en la mano y del tarso en el pie. </w:t>
      </w:r>
    </w:p>
    <w:p w:rsidR="006C17ED" w:rsidRPr="00E51031" w:rsidRDefault="006C17ED" w:rsidP="006C17ED">
      <w:pPr>
        <w:jc w:val="both"/>
        <w:rPr>
          <w:rFonts w:ascii="Times New Roman" w:hAnsi="Times New Roman" w:cs="Times New Roman"/>
        </w:rPr>
      </w:pPr>
      <w:r w:rsidRPr="00E51031">
        <w:rPr>
          <w:rFonts w:ascii="Times New Roman" w:hAnsi="Times New Roman" w:cs="Times New Roman"/>
        </w:rPr>
        <w:t xml:space="preserve">Los huesos planos están caracterizados por el predominio de la longitud y el ancho sobre el espesor; por ejemplo, el, los huesos del cráneo (frontal, occipital, etc.). Los huesos planos presentan dos caras y un número variable de bordes, según la forma. </w:t>
      </w:r>
    </w:p>
    <w:p w:rsidR="004F7C14" w:rsidRPr="00E51031" w:rsidRDefault="006C17ED" w:rsidP="00334EA0">
      <w:pPr>
        <w:jc w:val="both"/>
        <w:rPr>
          <w:rFonts w:ascii="Times New Roman" w:hAnsi="Times New Roman" w:cs="Times New Roman"/>
        </w:rPr>
      </w:pPr>
      <w:r w:rsidRPr="00E51031">
        <w:rPr>
          <w:rFonts w:ascii="Times New Roman" w:hAnsi="Times New Roman" w:cs="Times New Roman"/>
        </w:rPr>
        <w:t>Además de la clasificación precedente existen huesos con características especiales; denominados huesos irregulares, a este grupo pertenecen las vértebras y algunos huesos de la cara.</w:t>
      </w:r>
    </w:p>
    <w:p w:rsidR="00FB5DF8" w:rsidRPr="00AB0C21" w:rsidRDefault="00961FD1" w:rsidP="00334EA0">
      <w:pPr>
        <w:jc w:val="both"/>
        <w:rPr>
          <w:rFonts w:ascii="Times New Roman" w:hAnsi="Times New Roman" w:cs="Times New Roman"/>
          <w:b/>
        </w:rPr>
      </w:pPr>
      <w:r w:rsidRPr="00AB0C21">
        <w:rPr>
          <w:rFonts w:ascii="Times New Roman" w:hAnsi="Times New Roman" w:cs="Times New Roman"/>
          <w:b/>
        </w:rPr>
        <w:t>6</w:t>
      </w:r>
      <w:r w:rsidR="001F6677" w:rsidRPr="00AB0C21">
        <w:rPr>
          <w:rFonts w:ascii="Times New Roman" w:hAnsi="Times New Roman" w:cs="Times New Roman"/>
          <w:b/>
        </w:rPr>
        <w:t>.2.3</w:t>
      </w:r>
      <w:r w:rsidR="00FB5DF8" w:rsidRPr="00AB0C21">
        <w:rPr>
          <w:rFonts w:ascii="Times New Roman" w:hAnsi="Times New Roman" w:cs="Times New Roman"/>
          <w:b/>
        </w:rPr>
        <w:t xml:space="preserve">. Huesos del cráneo y de la cara </w:t>
      </w:r>
    </w:p>
    <w:p w:rsidR="00D31CAA" w:rsidRDefault="00FB5DF8" w:rsidP="00334EA0">
      <w:pPr>
        <w:jc w:val="both"/>
        <w:rPr>
          <w:rFonts w:ascii="Times New Roman" w:hAnsi="Times New Roman" w:cs="Times New Roman"/>
        </w:rPr>
      </w:pPr>
      <w:r>
        <w:rPr>
          <w:rFonts w:ascii="Times New Roman" w:hAnsi="Times New Roman" w:cs="Times New Roman"/>
        </w:rPr>
        <w:t>La cabeza descansa sobre el extremo superior de la columna vertebral y</w:t>
      </w:r>
      <w:r w:rsidR="00BD0AC1" w:rsidRPr="00E51031">
        <w:rPr>
          <w:rFonts w:ascii="Times New Roman" w:hAnsi="Times New Roman" w:cs="Times New Roman"/>
        </w:rPr>
        <w:t xml:space="preserve"> </w:t>
      </w:r>
      <w:r>
        <w:rPr>
          <w:rFonts w:ascii="Times New Roman" w:hAnsi="Times New Roman" w:cs="Times New Roman"/>
        </w:rPr>
        <w:t>contiene 22 huesos. Podemos describir 2 grupos de huesos: los huesos del cráneo y los de la c</w:t>
      </w:r>
      <w:r w:rsidR="00D31CAA">
        <w:rPr>
          <w:rFonts w:ascii="Times New Roman" w:hAnsi="Times New Roman" w:cs="Times New Roman"/>
        </w:rPr>
        <w:t>ara.</w:t>
      </w:r>
    </w:p>
    <w:p w:rsidR="00D31CAA" w:rsidRDefault="00D31CAA" w:rsidP="00334EA0">
      <w:pPr>
        <w:jc w:val="both"/>
        <w:rPr>
          <w:rFonts w:ascii="Times New Roman" w:hAnsi="Times New Roman" w:cs="Times New Roman"/>
        </w:rPr>
      </w:pPr>
      <w:r>
        <w:rPr>
          <w:rFonts w:ascii="Times New Roman" w:hAnsi="Times New Roman" w:cs="Times New Roman"/>
        </w:rPr>
        <w:t xml:space="preserve"> Los huesos del cráneo forman la cavidad craneal que encierra y protege al encéfalo. Esta cavidad está compuesta por el hueso frontal, 2 huesos parietales, 2 temporales, el occipital, el esfenoides y el etmoides</w:t>
      </w:r>
      <w:r w:rsidR="00177D73">
        <w:rPr>
          <w:rFonts w:ascii="Times New Roman" w:hAnsi="Times New Roman" w:cs="Times New Roman"/>
        </w:rPr>
        <w:t xml:space="preserve">. </w:t>
      </w:r>
      <w:r w:rsidR="00177D73" w:rsidRPr="00177D73">
        <w:rPr>
          <w:rFonts w:ascii="Times New Roman" w:hAnsi="Times New Roman" w:cs="Times New Roman"/>
        </w:rPr>
        <w:t xml:space="preserve"> </w:t>
      </w:r>
      <w:r w:rsidR="00177D73">
        <w:rPr>
          <w:rFonts w:ascii="Times New Roman" w:hAnsi="Times New Roman" w:cs="Times New Roman"/>
        </w:rPr>
        <w:t>S</w:t>
      </w:r>
      <w:r w:rsidR="00177D73" w:rsidRPr="00E51031">
        <w:rPr>
          <w:rFonts w:ascii="Times New Roman" w:hAnsi="Times New Roman" w:cs="Times New Roman"/>
        </w:rPr>
        <w:t xml:space="preserve">on planos, se articulan a través de suturas y son inmóviles. </w:t>
      </w:r>
    </w:p>
    <w:p w:rsidR="00D31CAA" w:rsidRDefault="002C3EFA" w:rsidP="00334EA0">
      <w:pPr>
        <w:jc w:val="both"/>
        <w:rPr>
          <w:rFonts w:ascii="Times New Roman" w:hAnsi="Times New Roman" w:cs="Times New Roman"/>
        </w:rPr>
      </w:pPr>
      <w:r>
        <w:rPr>
          <w:rFonts w:ascii="Times New Roman" w:hAnsi="Times New Roman" w:cs="Times New Roman"/>
        </w:rPr>
        <w:t xml:space="preserve">. </w:t>
      </w:r>
    </w:p>
    <w:p w:rsidR="002E560B" w:rsidRDefault="002E560B" w:rsidP="00961FD1">
      <w:pPr>
        <w:rPr>
          <w:rFonts w:ascii="Times New Roman" w:hAnsi="Times New Roman" w:cs="Times New Roman"/>
        </w:rPr>
      </w:pPr>
      <w:r>
        <w:rPr>
          <w:noProof/>
          <w:lang w:val="es-ES" w:eastAsia="es-ES"/>
        </w:rPr>
        <w:drawing>
          <wp:inline distT="0" distB="0" distL="0" distR="0">
            <wp:extent cx="5297557" cy="34897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305641" cy="3495072"/>
                    </a:xfrm>
                    <a:prstGeom prst="rect">
                      <a:avLst/>
                    </a:prstGeom>
                  </pic:spPr>
                </pic:pic>
              </a:graphicData>
            </a:graphic>
          </wp:inline>
        </w:drawing>
      </w:r>
    </w:p>
    <w:p w:rsidR="00961FD1" w:rsidRPr="00961FD1" w:rsidRDefault="00961FD1" w:rsidP="00961FD1">
      <w:pPr>
        <w:jc w:val="center"/>
        <w:rPr>
          <w:rFonts w:ascii="Times New Roman" w:hAnsi="Times New Roman" w:cs="Times New Roman"/>
          <w:sz w:val="18"/>
          <w:szCs w:val="18"/>
        </w:rPr>
      </w:pPr>
      <w:r>
        <w:rPr>
          <w:rFonts w:ascii="Times New Roman" w:hAnsi="Times New Roman" w:cs="Times New Roman"/>
          <w:sz w:val="18"/>
          <w:szCs w:val="18"/>
        </w:rPr>
        <w:t>Fig. 5</w:t>
      </w:r>
      <w:r w:rsidRPr="00961FD1">
        <w:rPr>
          <w:rFonts w:ascii="Times New Roman" w:hAnsi="Times New Roman" w:cs="Times New Roman"/>
          <w:sz w:val="18"/>
          <w:szCs w:val="18"/>
        </w:rPr>
        <w:t xml:space="preserve"> Huesos del cráneo</w:t>
      </w:r>
      <w:r>
        <w:rPr>
          <w:rFonts w:ascii="Times New Roman" w:hAnsi="Times New Roman" w:cs="Times New Roman"/>
          <w:sz w:val="18"/>
          <w:szCs w:val="18"/>
        </w:rPr>
        <w:t xml:space="preserve">. Imagen extraída de Diccionario Visual </w:t>
      </w:r>
      <w:proofErr w:type="spellStart"/>
      <w:r>
        <w:rPr>
          <w:rFonts w:ascii="Times New Roman" w:hAnsi="Times New Roman" w:cs="Times New Roman"/>
          <w:sz w:val="18"/>
          <w:szCs w:val="18"/>
        </w:rPr>
        <w:t>Ikonet</w:t>
      </w:r>
      <w:proofErr w:type="spellEnd"/>
    </w:p>
    <w:p w:rsidR="00CE5613" w:rsidRDefault="00CE5613" w:rsidP="00CE5613">
      <w:pPr>
        <w:jc w:val="center"/>
        <w:rPr>
          <w:rFonts w:ascii="Times New Roman" w:hAnsi="Times New Roman" w:cs="Times New Roman"/>
        </w:rPr>
      </w:pPr>
    </w:p>
    <w:p w:rsidR="002E560B" w:rsidRDefault="00CE5613" w:rsidP="00334EA0">
      <w:pPr>
        <w:jc w:val="both"/>
        <w:rPr>
          <w:rFonts w:ascii="Times New Roman" w:hAnsi="Times New Roman" w:cs="Times New Roman"/>
        </w:rPr>
      </w:pPr>
      <w:r>
        <w:rPr>
          <w:rFonts w:ascii="Times New Roman" w:hAnsi="Times New Roman" w:cs="Times New Roman"/>
        </w:rPr>
        <w:t>La cara está formada por 14 huesos faciales: 2 huesos nasales, 2 maxilares, 2 huesos malares o cigomáticos, 2 lagrimales, la mandíbula o maxilar inferior, 2 palatinos, 2 cornetes nasales inferiores y el vómer.</w:t>
      </w:r>
    </w:p>
    <w:p w:rsidR="00F2191D" w:rsidRPr="00E51031" w:rsidRDefault="00F2191D" w:rsidP="00334EA0">
      <w:pPr>
        <w:jc w:val="both"/>
        <w:rPr>
          <w:rFonts w:ascii="Times New Roman" w:hAnsi="Times New Roman" w:cs="Times New Roman"/>
        </w:rPr>
      </w:pPr>
      <w:r>
        <w:rPr>
          <w:rFonts w:ascii="Times New Roman" w:hAnsi="Times New Roman" w:cs="Times New Roman"/>
        </w:rPr>
        <w:t xml:space="preserve">Los huesos craneales, además de proteger el encéfalo tienen otras funciones. Sus superficies internas  sirven de inserción para las membranas (meninges) que estabilizan la posición del cerebro, los vasos sanguíneos y los nervios. Sus superficies externas proporcionan grandes áreas para la inserción de los músculos que mueven la cabeza. Los huesos faciales protegen y sostienen los orificios de entrada de los sistemas respiratorio y digestivo, sirven de inserción a los músculos de la cara. En su conjunto, los huesos del cráneo y de la cara </w:t>
      </w:r>
      <w:r w:rsidR="00177D73">
        <w:rPr>
          <w:rFonts w:ascii="Times New Roman" w:hAnsi="Times New Roman" w:cs="Times New Roman"/>
        </w:rPr>
        <w:t>protegen y sostienen los delicados órganos de los sentidos de la vista, el gusto el olfato la audición y el equilibrio.</w:t>
      </w:r>
    </w:p>
    <w:p w:rsidR="005816A1" w:rsidRPr="00E51031" w:rsidRDefault="005816A1" w:rsidP="00334EA0">
      <w:pPr>
        <w:jc w:val="both"/>
        <w:rPr>
          <w:rFonts w:ascii="Times New Roman" w:hAnsi="Times New Roman" w:cs="Times New Roman"/>
        </w:rPr>
      </w:pPr>
    </w:p>
    <w:p w:rsidR="00922606" w:rsidRDefault="002459BA" w:rsidP="00334EA0">
      <w:pPr>
        <w:jc w:val="both"/>
        <w:rPr>
          <w:rFonts w:ascii="Times New Roman" w:hAnsi="Times New Roman" w:cs="Times New Roman"/>
        </w:rPr>
      </w:pPr>
      <w:r>
        <w:rPr>
          <w:noProof/>
          <w:lang w:val="es-ES" w:eastAsia="es-ES"/>
        </w:rPr>
        <w:drawing>
          <wp:inline distT="0" distB="0" distL="0" distR="0">
            <wp:extent cx="5019473" cy="399774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019473" cy="3997745"/>
                    </a:xfrm>
                    <a:prstGeom prst="rect">
                      <a:avLst/>
                    </a:prstGeom>
                  </pic:spPr>
                </pic:pic>
              </a:graphicData>
            </a:graphic>
          </wp:inline>
        </w:drawing>
      </w:r>
    </w:p>
    <w:p w:rsidR="00961FD1" w:rsidRPr="00961FD1" w:rsidRDefault="00556794" w:rsidP="00961FD1">
      <w:pPr>
        <w:jc w:val="center"/>
        <w:rPr>
          <w:rFonts w:ascii="Times New Roman" w:hAnsi="Times New Roman" w:cs="Times New Roman"/>
          <w:sz w:val="18"/>
          <w:szCs w:val="18"/>
        </w:rPr>
      </w:pPr>
      <w:r>
        <w:rPr>
          <w:rFonts w:ascii="Times New Roman" w:hAnsi="Times New Roman" w:cs="Times New Roman"/>
          <w:sz w:val="18"/>
          <w:szCs w:val="18"/>
        </w:rPr>
        <w:t>Fig. 6</w:t>
      </w:r>
      <w:r w:rsidR="00961FD1" w:rsidRPr="00961FD1">
        <w:rPr>
          <w:rFonts w:ascii="Times New Roman" w:hAnsi="Times New Roman" w:cs="Times New Roman"/>
          <w:sz w:val="18"/>
          <w:szCs w:val="18"/>
        </w:rPr>
        <w:t xml:space="preserve"> Huesos del cráneo</w:t>
      </w:r>
      <w:r w:rsidR="00961FD1">
        <w:rPr>
          <w:rFonts w:ascii="Times New Roman" w:hAnsi="Times New Roman" w:cs="Times New Roman"/>
          <w:sz w:val="18"/>
          <w:szCs w:val="18"/>
        </w:rPr>
        <w:t xml:space="preserve"> y de la cara. </w:t>
      </w:r>
      <w:r w:rsidR="00961FD1">
        <w:rPr>
          <w:rFonts w:ascii="Times New Roman" w:hAnsi="Times New Roman" w:cs="Times New Roman"/>
          <w:sz w:val="18"/>
          <w:szCs w:val="18"/>
          <w:lang w:val="es-ES"/>
        </w:rPr>
        <w:t>Ima</w:t>
      </w:r>
      <w:r w:rsidR="00961FD1" w:rsidRPr="00961FD1">
        <w:rPr>
          <w:rFonts w:ascii="Times New Roman" w:hAnsi="Times New Roman" w:cs="Times New Roman"/>
          <w:sz w:val="18"/>
          <w:szCs w:val="18"/>
          <w:lang w:val="es-ES"/>
        </w:rPr>
        <w:t>gen</w:t>
      </w:r>
      <w:r w:rsidR="00961FD1">
        <w:rPr>
          <w:rFonts w:ascii="Times New Roman" w:hAnsi="Times New Roman" w:cs="Times New Roman"/>
          <w:sz w:val="18"/>
          <w:szCs w:val="18"/>
        </w:rPr>
        <w:t xml:space="preserve"> extraída de Diccionario Visual </w:t>
      </w:r>
      <w:proofErr w:type="spellStart"/>
      <w:r w:rsidR="00961FD1">
        <w:rPr>
          <w:rFonts w:ascii="Times New Roman" w:hAnsi="Times New Roman" w:cs="Times New Roman"/>
          <w:sz w:val="18"/>
          <w:szCs w:val="18"/>
        </w:rPr>
        <w:t>Ikonet</w:t>
      </w:r>
      <w:proofErr w:type="spellEnd"/>
    </w:p>
    <w:p w:rsidR="00961FD1" w:rsidRPr="00E51031" w:rsidRDefault="00961FD1" w:rsidP="00961FD1">
      <w:pPr>
        <w:jc w:val="center"/>
        <w:rPr>
          <w:rFonts w:ascii="Times New Roman" w:hAnsi="Times New Roman" w:cs="Times New Roman"/>
        </w:rPr>
      </w:pPr>
    </w:p>
    <w:p w:rsidR="00961FD1" w:rsidRDefault="00961FD1">
      <w:pPr>
        <w:rPr>
          <w:rFonts w:ascii="Times New Roman" w:hAnsi="Times New Roman" w:cs="Times New Roman"/>
        </w:rPr>
      </w:pPr>
      <w:r>
        <w:rPr>
          <w:rFonts w:ascii="Times New Roman" w:hAnsi="Times New Roman" w:cs="Times New Roman"/>
        </w:rPr>
        <w:br w:type="page"/>
      </w:r>
    </w:p>
    <w:p w:rsidR="001F6677" w:rsidRPr="00AB0C21" w:rsidRDefault="00961FD1" w:rsidP="00334EA0">
      <w:pPr>
        <w:jc w:val="both"/>
        <w:rPr>
          <w:rFonts w:ascii="Times New Roman" w:hAnsi="Times New Roman" w:cs="Times New Roman"/>
          <w:b/>
        </w:rPr>
      </w:pPr>
      <w:r w:rsidRPr="00AB0C21">
        <w:rPr>
          <w:rFonts w:ascii="Times New Roman" w:hAnsi="Times New Roman" w:cs="Times New Roman"/>
          <w:b/>
        </w:rPr>
        <w:lastRenderedPageBreak/>
        <w:t>7</w:t>
      </w:r>
      <w:r w:rsidR="00BD0AC1" w:rsidRPr="00AB0C21">
        <w:rPr>
          <w:rFonts w:ascii="Times New Roman" w:hAnsi="Times New Roman" w:cs="Times New Roman"/>
          <w:b/>
        </w:rPr>
        <w:t>. Sistema muscular</w:t>
      </w:r>
      <w:r w:rsidR="002E560B" w:rsidRPr="00AB0C21">
        <w:rPr>
          <w:rFonts w:ascii="Times New Roman" w:hAnsi="Times New Roman" w:cs="Times New Roman"/>
          <w:b/>
        </w:rPr>
        <w:t xml:space="preserve">. Generalidades </w:t>
      </w:r>
      <w:r w:rsidR="00BD0AC1" w:rsidRPr="00AB0C21">
        <w:rPr>
          <w:rFonts w:ascii="Times New Roman" w:hAnsi="Times New Roman" w:cs="Times New Roman"/>
          <w:b/>
        </w:rPr>
        <w:t xml:space="preserve"> </w:t>
      </w:r>
    </w:p>
    <w:p w:rsidR="0050796D" w:rsidRDefault="00BD0AC1" w:rsidP="00334EA0">
      <w:pPr>
        <w:jc w:val="both"/>
        <w:rPr>
          <w:rFonts w:ascii="Times New Roman" w:hAnsi="Times New Roman" w:cs="Times New Roman"/>
        </w:rPr>
      </w:pPr>
      <w:r w:rsidRPr="00E51031">
        <w:rPr>
          <w:rFonts w:ascii="Times New Roman" w:hAnsi="Times New Roman" w:cs="Times New Roman"/>
        </w:rPr>
        <w:t>El sistema muscular está representado por todos los músculos que integran el cuerpo humano. La miología es el estudio de los órganos y tejidos musculares. El sistema muscular esquelético está constituido por los músculos esqueléticos voluntarios del cuerpo. Cada músculo es un órgano complejo de tejido muscular estriado, un armazón de tejido conectivo y una gran cantidad de vasos sanguíneos, linfáticos y nervios. Mantienen la postura del cuerpo mediante un constante estado de contracción parcial (tono) y dan estabilidad a las articulaciones. Nos permiten inspirar, masticar y deglutir, caminar, correr; en definitiva, movernos. Además, los músculos dan al cuerpo su forma característica.</w:t>
      </w:r>
    </w:p>
    <w:p w:rsidR="00556794" w:rsidRDefault="00556794" w:rsidP="00334EA0">
      <w:pPr>
        <w:jc w:val="both"/>
        <w:rPr>
          <w:rFonts w:ascii="Times New Roman" w:hAnsi="Times New Roman" w:cs="Times New Roman"/>
        </w:rPr>
      </w:pPr>
      <w:r>
        <w:rPr>
          <w:rFonts w:ascii="Times New Roman" w:hAnsi="Times New Roman" w:cs="Times New Roman"/>
          <w:noProof/>
          <w:lang w:val="es-ES" w:eastAsia="es-ES"/>
        </w:rPr>
        <w:drawing>
          <wp:inline distT="0" distB="0" distL="0" distR="0">
            <wp:extent cx="5612130" cy="3694983"/>
            <wp:effectExtent l="0" t="0" r="7620" b="1270"/>
            <wp:docPr id="2" name="Imagen 2" descr="D:\ingreso fono 2015\Imágenes\vista-anterior-4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greso fono 2015\Imágenes\vista-anterior-453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694983"/>
                    </a:xfrm>
                    <a:prstGeom prst="rect">
                      <a:avLst/>
                    </a:prstGeom>
                    <a:noFill/>
                    <a:ln>
                      <a:noFill/>
                    </a:ln>
                  </pic:spPr>
                </pic:pic>
              </a:graphicData>
            </a:graphic>
          </wp:inline>
        </w:drawing>
      </w:r>
    </w:p>
    <w:p w:rsidR="00556794" w:rsidRPr="00556794" w:rsidRDefault="00556794" w:rsidP="00556794">
      <w:pPr>
        <w:jc w:val="center"/>
        <w:rPr>
          <w:rFonts w:ascii="Times New Roman" w:hAnsi="Times New Roman" w:cs="Times New Roman"/>
          <w:sz w:val="18"/>
          <w:szCs w:val="18"/>
        </w:rPr>
      </w:pPr>
      <w:r>
        <w:rPr>
          <w:rFonts w:ascii="Times New Roman" w:hAnsi="Times New Roman" w:cs="Times New Roman"/>
          <w:sz w:val="18"/>
          <w:szCs w:val="18"/>
        </w:rPr>
        <w:t xml:space="preserve">Fi. 7 Músculos del cuerpo. </w:t>
      </w:r>
      <w:r>
        <w:rPr>
          <w:rFonts w:ascii="Times New Roman" w:hAnsi="Times New Roman" w:cs="Times New Roman"/>
          <w:sz w:val="18"/>
          <w:szCs w:val="18"/>
          <w:lang w:val="es-ES"/>
        </w:rPr>
        <w:t>Ima</w:t>
      </w:r>
      <w:r w:rsidRPr="00961FD1">
        <w:rPr>
          <w:rFonts w:ascii="Times New Roman" w:hAnsi="Times New Roman" w:cs="Times New Roman"/>
          <w:sz w:val="18"/>
          <w:szCs w:val="18"/>
          <w:lang w:val="es-ES"/>
        </w:rPr>
        <w:t>gen</w:t>
      </w:r>
      <w:r>
        <w:rPr>
          <w:rFonts w:ascii="Times New Roman" w:hAnsi="Times New Roman" w:cs="Times New Roman"/>
          <w:sz w:val="18"/>
          <w:szCs w:val="18"/>
        </w:rPr>
        <w:t xml:space="preserve"> extraída de Diccionario Visual </w:t>
      </w:r>
      <w:proofErr w:type="spellStart"/>
      <w:r>
        <w:rPr>
          <w:rFonts w:ascii="Times New Roman" w:hAnsi="Times New Roman" w:cs="Times New Roman"/>
          <w:sz w:val="18"/>
          <w:szCs w:val="18"/>
        </w:rPr>
        <w:t>Ikonet</w:t>
      </w:r>
      <w:proofErr w:type="spellEnd"/>
    </w:p>
    <w:p w:rsidR="00556794" w:rsidRPr="00556794" w:rsidRDefault="00556794" w:rsidP="00334EA0">
      <w:pPr>
        <w:jc w:val="both"/>
        <w:rPr>
          <w:rFonts w:ascii="Times New Roman" w:hAnsi="Times New Roman" w:cs="Times New Roman"/>
          <w:sz w:val="18"/>
          <w:szCs w:val="18"/>
        </w:rPr>
      </w:pPr>
    </w:p>
    <w:p w:rsidR="0050796D" w:rsidRPr="00E51031" w:rsidRDefault="00BD0AC1" w:rsidP="00334EA0">
      <w:pPr>
        <w:jc w:val="both"/>
        <w:rPr>
          <w:rFonts w:ascii="Times New Roman" w:hAnsi="Times New Roman" w:cs="Times New Roman"/>
        </w:rPr>
      </w:pPr>
      <w:r w:rsidRPr="00E51031">
        <w:rPr>
          <w:rFonts w:ascii="Times New Roman" w:hAnsi="Times New Roman" w:cs="Times New Roman"/>
        </w:rPr>
        <w:t xml:space="preserve"> Aunque el aparato muscular esquelético incluye únicamente a los músculos estriados esqueléticos voluntarios, existen otros tipos de músculo: el músculo liso y el músculo cardíaco. El músculo liso es involuntario, está bajo el control del sistema nervioso autónomo; se encuentra formando parte de las paredes de las vísceras huecas y de los vasos sanguíneos. El músculo cardíaco es el tejido contráctil de las paredes del corazón. Al igual que el músculo esquelético, sus fibras son estriadas, pero funcionalmente es similar al músculo liso y altamente automático.</w:t>
      </w:r>
    </w:p>
    <w:p w:rsidR="00961FD1" w:rsidRDefault="00BD0AC1" w:rsidP="00334EA0">
      <w:pPr>
        <w:jc w:val="both"/>
        <w:rPr>
          <w:rFonts w:ascii="Times New Roman" w:hAnsi="Times New Roman" w:cs="Times New Roman"/>
        </w:rPr>
      </w:pPr>
      <w:r w:rsidRPr="00E51031">
        <w:rPr>
          <w:rFonts w:ascii="Times New Roman" w:hAnsi="Times New Roman" w:cs="Times New Roman"/>
        </w:rPr>
        <w:lastRenderedPageBreak/>
        <w:t>Los músculos pueden agruparse para un mejor estudio según su función: músculos inspiradores, masticadores, flexores del antebrazo, rotadores internos del muslo; o según su ubicación topográfica:</w:t>
      </w:r>
      <w:r w:rsidR="00C60A25">
        <w:rPr>
          <w:rFonts w:ascii="Times New Roman" w:hAnsi="Times New Roman" w:cs="Times New Roman"/>
        </w:rPr>
        <w:t xml:space="preserve"> músculos de la lengua</w:t>
      </w:r>
      <w:r w:rsidRPr="00E51031">
        <w:rPr>
          <w:rFonts w:ascii="Times New Roman" w:hAnsi="Times New Roman" w:cs="Times New Roman"/>
        </w:rPr>
        <w:t xml:space="preserve">, de la pared </w:t>
      </w:r>
      <w:proofErr w:type="spellStart"/>
      <w:r w:rsidRPr="00E51031">
        <w:rPr>
          <w:rFonts w:ascii="Times New Roman" w:hAnsi="Times New Roman" w:cs="Times New Roman"/>
        </w:rPr>
        <w:t>anterolateral</w:t>
      </w:r>
      <w:proofErr w:type="spellEnd"/>
      <w:r w:rsidRPr="00E51031">
        <w:rPr>
          <w:rFonts w:ascii="Times New Roman" w:hAnsi="Times New Roman" w:cs="Times New Roman"/>
        </w:rPr>
        <w:t xml:space="preserve"> del abdomen, músculos del piso de</w:t>
      </w:r>
      <w:r w:rsidR="001F6677" w:rsidRPr="00E51031">
        <w:rPr>
          <w:rFonts w:ascii="Times New Roman" w:hAnsi="Times New Roman" w:cs="Times New Roman"/>
        </w:rPr>
        <w:t xml:space="preserve"> la pelvis</w:t>
      </w:r>
      <w:r w:rsidRPr="00E51031">
        <w:rPr>
          <w:rFonts w:ascii="Times New Roman" w:hAnsi="Times New Roman" w:cs="Times New Roman"/>
        </w:rPr>
        <w:t>, etcétera. Los distintos músculos que conforman una región se encuentran reunidos en grupos musculares que están separados por membranas fibrosas denominadas aponeurosis. Además de estas aponeurosis que separan los diferentes grupos, cada músculo posee una aponeurosis de revestimiento que le es propia, cuya función es la de contenerlos durante la contracción muscul</w:t>
      </w:r>
      <w:r w:rsidR="001F6677" w:rsidRPr="00E51031">
        <w:rPr>
          <w:rFonts w:ascii="Times New Roman" w:hAnsi="Times New Roman" w:cs="Times New Roman"/>
        </w:rPr>
        <w:t>ar</w:t>
      </w:r>
      <w:r w:rsidRPr="00E51031">
        <w:rPr>
          <w:rFonts w:ascii="Times New Roman" w:hAnsi="Times New Roman" w:cs="Times New Roman"/>
        </w:rPr>
        <w:t xml:space="preserve">. </w:t>
      </w:r>
    </w:p>
    <w:p w:rsidR="00C60A25" w:rsidRDefault="00CB3E63" w:rsidP="00334EA0">
      <w:pPr>
        <w:jc w:val="both"/>
        <w:rPr>
          <w:rFonts w:ascii="Times New Roman" w:hAnsi="Times New Roman" w:cs="Times New Roman"/>
        </w:rPr>
      </w:pPr>
      <w:r>
        <w:rPr>
          <w:rFonts w:ascii="Times New Roman" w:hAnsi="Times New Roman" w:cs="Times New Roman"/>
        </w:rPr>
        <w:t>E</w:t>
      </w:r>
      <w:r w:rsidR="00BD0AC1" w:rsidRPr="00E51031">
        <w:rPr>
          <w:rFonts w:ascii="Times New Roman" w:hAnsi="Times New Roman" w:cs="Times New Roman"/>
        </w:rPr>
        <w:t xml:space="preserve">xisten ciertos músculos, como los de la cara [faciales o de la mímica], que toman inserción directamente en la piel y por ello no se encuentran revestidos por una aponeurosis superficial. Son los llamados músculos subcutáneos. </w:t>
      </w:r>
    </w:p>
    <w:p w:rsidR="002459BA" w:rsidRDefault="00BD0AC1" w:rsidP="00C60A25">
      <w:pPr>
        <w:jc w:val="both"/>
        <w:rPr>
          <w:rFonts w:ascii="Times New Roman" w:hAnsi="Times New Roman" w:cs="Times New Roman"/>
        </w:rPr>
      </w:pPr>
      <w:r w:rsidRPr="00E51031">
        <w:rPr>
          <w:rFonts w:ascii="Times New Roman" w:hAnsi="Times New Roman" w:cs="Times New Roman"/>
        </w:rPr>
        <w:t xml:space="preserve">En cuanto a la forma que adoptan, los músculos pueden ser fundamentalmente: largos, anchos, cortos, pero también existen: anulares (cierran orificios, pueden ser orbiculares o esfínteres), triangulares, fusiformes, en forma de abanico, etc. </w:t>
      </w:r>
    </w:p>
    <w:p w:rsidR="00556794" w:rsidRDefault="00556794" w:rsidP="00556794">
      <w:pPr>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492625" cy="1450975"/>
            <wp:effectExtent l="0" t="0" r="3175" b="0"/>
            <wp:docPr id="9" name="Imagen 9" descr="D:\ingreso fono 2015\Imágenes\Image1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greso fono 2015\Imágenes\Image157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2625" cy="1450975"/>
                    </a:xfrm>
                    <a:prstGeom prst="rect">
                      <a:avLst/>
                    </a:prstGeom>
                    <a:noFill/>
                    <a:ln>
                      <a:noFill/>
                    </a:ln>
                  </pic:spPr>
                </pic:pic>
              </a:graphicData>
            </a:graphic>
          </wp:inline>
        </w:drawing>
      </w:r>
    </w:p>
    <w:p w:rsidR="00556794" w:rsidRPr="00556794" w:rsidRDefault="00556794" w:rsidP="00556794">
      <w:pPr>
        <w:jc w:val="center"/>
        <w:rPr>
          <w:rFonts w:ascii="Times New Roman" w:hAnsi="Times New Roman" w:cs="Times New Roman"/>
          <w:sz w:val="18"/>
          <w:szCs w:val="18"/>
        </w:rPr>
      </w:pPr>
      <w:r w:rsidRPr="00556794">
        <w:rPr>
          <w:rFonts w:ascii="Times New Roman" w:hAnsi="Times New Roman" w:cs="Times New Roman"/>
          <w:sz w:val="18"/>
          <w:szCs w:val="18"/>
        </w:rPr>
        <w:t>Fig. 8 Tipos de Músculos esqueléticos. Imagen extraída de</w:t>
      </w:r>
      <w:r>
        <w:rPr>
          <w:rFonts w:ascii="Times New Roman" w:hAnsi="Times New Roman" w:cs="Times New Roman"/>
          <w:sz w:val="18"/>
          <w:szCs w:val="18"/>
        </w:rPr>
        <w:t xml:space="preserve"> tatiqg.blogspot.com.ar</w:t>
      </w:r>
    </w:p>
    <w:p w:rsidR="002459BA" w:rsidRPr="002459BA" w:rsidRDefault="002459BA" w:rsidP="002459BA">
      <w:pPr>
        <w:rPr>
          <w:rFonts w:ascii="Times New Roman" w:hAnsi="Times New Roman" w:cs="Times New Roman"/>
        </w:rPr>
      </w:pPr>
    </w:p>
    <w:p w:rsidR="002459BA" w:rsidRPr="002459BA" w:rsidRDefault="002459BA" w:rsidP="002459BA">
      <w:pPr>
        <w:rPr>
          <w:rFonts w:ascii="Times New Roman" w:hAnsi="Times New Roman" w:cs="Times New Roman"/>
        </w:rPr>
      </w:pPr>
    </w:p>
    <w:p w:rsidR="002459BA" w:rsidRPr="002459BA" w:rsidRDefault="002459BA" w:rsidP="002459BA">
      <w:pPr>
        <w:rPr>
          <w:rFonts w:ascii="Times New Roman" w:hAnsi="Times New Roman" w:cs="Times New Roman"/>
        </w:rPr>
      </w:pPr>
    </w:p>
    <w:p w:rsidR="002459BA" w:rsidRPr="002459BA" w:rsidRDefault="002459BA" w:rsidP="002459BA">
      <w:pPr>
        <w:rPr>
          <w:rFonts w:ascii="Times New Roman" w:hAnsi="Times New Roman" w:cs="Times New Roman"/>
        </w:rPr>
      </w:pPr>
    </w:p>
    <w:p w:rsidR="002459BA" w:rsidRDefault="002459BA" w:rsidP="002459BA">
      <w:pPr>
        <w:rPr>
          <w:rFonts w:ascii="Times New Roman" w:hAnsi="Times New Roman" w:cs="Times New Roman"/>
        </w:rPr>
      </w:pPr>
    </w:p>
    <w:p w:rsidR="002459BA" w:rsidRDefault="002459BA" w:rsidP="002459BA">
      <w:pPr>
        <w:rPr>
          <w:rFonts w:ascii="Times New Roman" w:hAnsi="Times New Roman" w:cs="Times New Roman"/>
        </w:rPr>
      </w:pPr>
    </w:p>
    <w:p w:rsidR="002459BA" w:rsidRDefault="002459BA">
      <w:pPr>
        <w:rPr>
          <w:rFonts w:ascii="Times New Roman" w:hAnsi="Times New Roman" w:cs="Times New Roman"/>
        </w:rPr>
      </w:pPr>
      <w:r>
        <w:rPr>
          <w:rFonts w:ascii="Times New Roman" w:hAnsi="Times New Roman" w:cs="Times New Roman"/>
        </w:rPr>
        <w:br w:type="page"/>
      </w:r>
    </w:p>
    <w:p w:rsidR="002459BA" w:rsidRPr="00AB0C21" w:rsidRDefault="002459BA" w:rsidP="00AB0C21">
      <w:pPr>
        <w:jc w:val="center"/>
        <w:rPr>
          <w:rFonts w:ascii="Times New Roman" w:hAnsi="Times New Roman" w:cs="Times New Roman"/>
          <w:b/>
        </w:rPr>
      </w:pPr>
      <w:r w:rsidRPr="00AB0C21">
        <w:rPr>
          <w:rFonts w:ascii="Times New Roman" w:hAnsi="Times New Roman" w:cs="Times New Roman"/>
          <w:b/>
        </w:rPr>
        <w:lastRenderedPageBreak/>
        <w:t>BIBLIOGRAFÍA</w:t>
      </w:r>
    </w:p>
    <w:p w:rsidR="00AB0C21" w:rsidRDefault="00AB0C21" w:rsidP="00AB0C21">
      <w:pPr>
        <w:tabs>
          <w:tab w:val="left" w:pos="4946"/>
        </w:tabs>
        <w:rPr>
          <w:rFonts w:ascii="Times New Roman" w:hAnsi="Times New Roman" w:cs="Times New Roman"/>
        </w:rPr>
      </w:pPr>
      <w:r>
        <w:rPr>
          <w:rFonts w:ascii="Times New Roman" w:hAnsi="Times New Roman" w:cs="Times New Roman"/>
        </w:rPr>
        <w:tab/>
      </w:r>
    </w:p>
    <w:p w:rsidR="0070032D" w:rsidRPr="0070032D" w:rsidRDefault="0070032D" w:rsidP="0070032D">
      <w:pPr>
        <w:ind w:firstLine="708"/>
        <w:jc w:val="both"/>
        <w:rPr>
          <w:rFonts w:ascii="Times New Roman" w:hAnsi="Times New Roman" w:cs="Times New Roman"/>
          <w:lang w:val="es-ES"/>
        </w:rPr>
      </w:pPr>
      <w:r w:rsidRPr="00D237D6">
        <w:rPr>
          <w:rFonts w:ascii="Times New Roman" w:hAnsi="Times New Roman" w:cs="Times New Roman"/>
          <w:lang w:val="es-ES"/>
        </w:rPr>
        <w:t xml:space="preserve">Curtis, H; Barnes N.; </w:t>
      </w:r>
      <w:proofErr w:type="spellStart"/>
      <w:r w:rsidRPr="00D237D6">
        <w:rPr>
          <w:rFonts w:ascii="Times New Roman" w:hAnsi="Times New Roman" w:cs="Times New Roman"/>
          <w:lang w:val="es-ES"/>
        </w:rPr>
        <w:t>Schnek</w:t>
      </w:r>
      <w:proofErr w:type="spellEnd"/>
      <w:r w:rsidRPr="00D237D6">
        <w:rPr>
          <w:rFonts w:ascii="Times New Roman" w:hAnsi="Times New Roman" w:cs="Times New Roman"/>
          <w:lang w:val="es-ES"/>
        </w:rPr>
        <w:t xml:space="preserve"> A.; </w:t>
      </w:r>
      <w:proofErr w:type="spellStart"/>
      <w:r w:rsidRPr="00D237D6">
        <w:rPr>
          <w:rFonts w:ascii="Times New Roman" w:hAnsi="Times New Roman" w:cs="Times New Roman"/>
          <w:lang w:val="es-ES"/>
        </w:rPr>
        <w:t>Massarini</w:t>
      </w:r>
      <w:proofErr w:type="spellEnd"/>
      <w:r w:rsidRPr="00D237D6">
        <w:rPr>
          <w:rFonts w:ascii="Times New Roman" w:hAnsi="Times New Roman" w:cs="Times New Roman"/>
          <w:lang w:val="es-ES"/>
        </w:rPr>
        <w:t xml:space="preserve"> A. (2009) Curtis Biología. </w:t>
      </w:r>
      <w:r w:rsidRPr="0070032D">
        <w:rPr>
          <w:rFonts w:ascii="Times New Roman" w:hAnsi="Times New Roman" w:cs="Times New Roman"/>
          <w:lang w:val="es-ES"/>
        </w:rPr>
        <w:t>Editorial Médica Panamericana. Buenos Aires</w:t>
      </w:r>
    </w:p>
    <w:p w:rsidR="0070032D" w:rsidRPr="0070032D" w:rsidRDefault="0070032D" w:rsidP="0035381E">
      <w:pPr>
        <w:ind w:firstLine="708"/>
        <w:jc w:val="both"/>
        <w:rPr>
          <w:rFonts w:ascii="Times New Roman" w:hAnsi="Times New Roman" w:cs="Times New Roman"/>
        </w:rPr>
      </w:pPr>
      <w:r w:rsidRPr="0070032D">
        <w:rPr>
          <w:rFonts w:ascii="Times New Roman" w:hAnsi="Times New Roman" w:cs="Times New Roman"/>
        </w:rPr>
        <w:t>Fuentes M. y Cols. (2014) Anatomía. De los tejidos al hombre. Programa de Ingreso UNL. Santa Fe.</w:t>
      </w:r>
    </w:p>
    <w:p w:rsidR="0070032D" w:rsidRPr="0070032D" w:rsidRDefault="0070032D" w:rsidP="0035381E">
      <w:pPr>
        <w:ind w:firstLine="708"/>
        <w:jc w:val="both"/>
        <w:rPr>
          <w:rFonts w:ascii="Times New Roman" w:hAnsi="Times New Roman" w:cs="Times New Roman"/>
        </w:rPr>
      </w:pPr>
      <w:r w:rsidRPr="0070032D">
        <w:rPr>
          <w:rFonts w:ascii="Times New Roman" w:hAnsi="Times New Roman" w:cs="Times New Roman"/>
        </w:rPr>
        <w:t xml:space="preserve">Tortora G; </w:t>
      </w:r>
      <w:proofErr w:type="spellStart"/>
      <w:r w:rsidRPr="0070032D">
        <w:rPr>
          <w:rFonts w:ascii="Times New Roman" w:hAnsi="Times New Roman" w:cs="Times New Roman"/>
        </w:rPr>
        <w:t>Derrickson</w:t>
      </w:r>
      <w:proofErr w:type="spellEnd"/>
      <w:r w:rsidRPr="0070032D">
        <w:rPr>
          <w:rFonts w:ascii="Times New Roman" w:hAnsi="Times New Roman" w:cs="Times New Roman"/>
        </w:rPr>
        <w:t xml:space="preserve"> B. (2008): Introducción al Cuerpo Humano. Fundamentos de Anatomía y Fisiología. 7º Edición. Editorial Médica Panamericana.</w:t>
      </w:r>
      <w:r>
        <w:rPr>
          <w:rFonts w:ascii="Times New Roman" w:hAnsi="Times New Roman" w:cs="Times New Roman"/>
        </w:rPr>
        <w:t xml:space="preserve"> Buenos Aires</w:t>
      </w:r>
    </w:p>
    <w:p w:rsidR="002459BA" w:rsidRPr="0070032D" w:rsidRDefault="002459BA" w:rsidP="0070032D">
      <w:pPr>
        <w:tabs>
          <w:tab w:val="center" w:pos="4419"/>
        </w:tabs>
        <w:jc w:val="both"/>
        <w:rPr>
          <w:rFonts w:ascii="Times New Roman" w:hAnsi="Times New Roman" w:cs="Times New Roman"/>
        </w:rPr>
      </w:pPr>
      <w:r w:rsidRPr="0070032D">
        <w:rPr>
          <w:rFonts w:ascii="Times New Roman" w:hAnsi="Times New Roman" w:cs="Times New Roman"/>
        </w:rPr>
        <w:t>Sitios web:</w:t>
      </w:r>
      <w:r w:rsidR="0070032D" w:rsidRPr="0070032D">
        <w:rPr>
          <w:rFonts w:ascii="Times New Roman" w:hAnsi="Times New Roman" w:cs="Times New Roman"/>
        </w:rPr>
        <w:tab/>
      </w:r>
    </w:p>
    <w:p w:rsidR="002459BA" w:rsidRPr="0070032D" w:rsidRDefault="00D926E8" w:rsidP="0070032D">
      <w:pPr>
        <w:pStyle w:val="Prrafodelista"/>
        <w:ind w:left="0" w:firstLine="708"/>
        <w:rPr>
          <w:rFonts w:ascii="Times New Roman" w:hAnsi="Times New Roman" w:cs="Times New Roman"/>
        </w:rPr>
      </w:pPr>
      <w:r w:rsidRPr="0070032D">
        <w:rPr>
          <w:rFonts w:ascii="Times New Roman" w:hAnsi="Times New Roman" w:cs="Times New Roman"/>
        </w:rPr>
        <w:t xml:space="preserve">Diccionario Visual. </w:t>
      </w:r>
      <w:r w:rsidR="00C303E3" w:rsidRPr="0070032D">
        <w:rPr>
          <w:rFonts w:ascii="Times New Roman" w:hAnsi="Times New Roman" w:cs="Times New Roman"/>
        </w:rPr>
        <w:t>Publicación</w:t>
      </w:r>
      <w:r w:rsidRPr="0070032D">
        <w:rPr>
          <w:rFonts w:ascii="Times New Roman" w:hAnsi="Times New Roman" w:cs="Times New Roman"/>
        </w:rPr>
        <w:t xml:space="preserve"> en línea consultada el 6 de febrero de 2015.</w:t>
      </w:r>
      <w:r w:rsidR="002459BA" w:rsidRPr="0070032D">
        <w:rPr>
          <w:rFonts w:ascii="Times New Roman" w:hAnsi="Times New Roman" w:cs="Times New Roman"/>
        </w:rPr>
        <w:t xml:space="preserve"> </w:t>
      </w:r>
      <w:hyperlink r:id="rId19" w:history="1">
        <w:r w:rsidR="002459BA" w:rsidRPr="0070032D">
          <w:rPr>
            <w:rStyle w:val="Hipervnculo"/>
            <w:rFonts w:ascii="Times New Roman" w:hAnsi="Times New Roman" w:cs="Times New Roman"/>
            <w:color w:val="auto"/>
          </w:rPr>
          <w:t>www.ikonet.com</w:t>
        </w:r>
      </w:hyperlink>
    </w:p>
    <w:p w:rsidR="002459BA" w:rsidRPr="0070032D" w:rsidRDefault="00C303E3" w:rsidP="0070032D">
      <w:pPr>
        <w:ind w:firstLine="708"/>
        <w:jc w:val="both"/>
        <w:rPr>
          <w:rFonts w:ascii="Times New Roman" w:hAnsi="Times New Roman" w:cs="Times New Roman"/>
          <w:lang w:val="es-ES"/>
        </w:rPr>
      </w:pPr>
      <w:r w:rsidRPr="0070032D">
        <w:rPr>
          <w:rFonts w:ascii="Times New Roman" w:hAnsi="Times New Roman" w:cs="Times New Roman"/>
          <w:lang w:val="es-ES"/>
        </w:rPr>
        <w:t xml:space="preserve">Blog spot </w:t>
      </w:r>
      <w:proofErr w:type="spellStart"/>
      <w:r w:rsidRPr="0070032D">
        <w:rPr>
          <w:rFonts w:ascii="Times New Roman" w:hAnsi="Times New Roman" w:cs="Times New Roman"/>
          <w:lang w:val="es-ES"/>
        </w:rPr>
        <w:t>Fissioterapia</w:t>
      </w:r>
      <w:proofErr w:type="spellEnd"/>
      <w:r w:rsidRPr="0070032D">
        <w:rPr>
          <w:rFonts w:ascii="Times New Roman" w:hAnsi="Times New Roman" w:cs="Times New Roman"/>
          <w:lang w:val="es-ES"/>
        </w:rPr>
        <w:t xml:space="preserve">. Publicación en línea consultada el 6/2/2015 en </w:t>
      </w:r>
    </w:p>
    <w:p w:rsidR="00D926E8" w:rsidRPr="0070032D" w:rsidRDefault="00BD0A55" w:rsidP="0070032D">
      <w:pPr>
        <w:ind w:firstLine="708"/>
        <w:rPr>
          <w:rFonts w:ascii="Times New Roman" w:hAnsi="Times New Roman" w:cs="Times New Roman"/>
          <w:lang w:val="es-ES"/>
        </w:rPr>
      </w:pPr>
      <w:hyperlink r:id="rId20" w:anchor="more" w:history="1">
        <w:r w:rsidR="0035381E" w:rsidRPr="0070032D">
          <w:rPr>
            <w:rStyle w:val="Hipervnculo"/>
            <w:rFonts w:ascii="Times New Roman" w:hAnsi="Times New Roman" w:cs="Times New Roman"/>
            <w:color w:val="auto"/>
            <w:lang w:val="es-ES"/>
          </w:rPr>
          <w:t>fissioterapia.blogspot.com.ar/2012/02/la-posicion-anatomica-planimetria-y.html#more</w:t>
        </w:r>
      </w:hyperlink>
    </w:p>
    <w:p w:rsidR="0035381E" w:rsidRPr="0035381E" w:rsidRDefault="0035381E" w:rsidP="0035381E">
      <w:pPr>
        <w:ind w:firstLine="708"/>
        <w:rPr>
          <w:rFonts w:ascii="Times New Roman" w:hAnsi="Times New Roman" w:cs="Times New Roman"/>
          <w:color w:val="FF0000"/>
          <w:lang w:val="es-ES"/>
        </w:rPr>
      </w:pPr>
      <w:r w:rsidRPr="0070032D">
        <w:rPr>
          <w:rFonts w:ascii="Times New Roman" w:hAnsi="Times New Roman" w:cs="Times New Roman"/>
          <w:lang w:val="es-ES"/>
        </w:rPr>
        <w:t>Tatiqg.blogspot.com.ar. Publicación en línea consultada el 7/02/2015</w:t>
      </w:r>
      <w:r w:rsidRPr="0035381E">
        <w:rPr>
          <w:rFonts w:ascii="Times New Roman" w:hAnsi="Times New Roman" w:cs="Times New Roman"/>
          <w:color w:val="FF0000"/>
          <w:lang w:val="es-ES"/>
        </w:rPr>
        <w:t>.</w:t>
      </w:r>
    </w:p>
    <w:p w:rsidR="0035381E" w:rsidRDefault="0035381E" w:rsidP="00D926E8">
      <w:pPr>
        <w:pStyle w:val="Prrafodelista"/>
        <w:rPr>
          <w:rFonts w:ascii="Times New Roman" w:hAnsi="Times New Roman" w:cs="Times New Roman"/>
          <w:color w:val="FF0000"/>
          <w:lang w:val="es-ES"/>
        </w:rPr>
      </w:pPr>
    </w:p>
    <w:p w:rsidR="0035381E" w:rsidRPr="001266DC" w:rsidRDefault="0035381E" w:rsidP="00D926E8">
      <w:pPr>
        <w:pStyle w:val="Prrafodelista"/>
        <w:rPr>
          <w:rFonts w:ascii="Times New Roman" w:hAnsi="Times New Roman" w:cs="Times New Roman"/>
          <w:color w:val="FF0000"/>
          <w:lang w:val="es-ES"/>
        </w:rPr>
      </w:pPr>
    </w:p>
    <w:sectPr w:rsidR="0035381E" w:rsidRPr="001266DC" w:rsidSect="00FD38C0">
      <w:footerReference w:type="default" r:id="rId2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A55" w:rsidRDefault="00BD0A55" w:rsidP="00E10F88">
      <w:pPr>
        <w:spacing w:after="0" w:line="240" w:lineRule="auto"/>
      </w:pPr>
      <w:r>
        <w:separator/>
      </w:r>
    </w:p>
  </w:endnote>
  <w:endnote w:type="continuationSeparator" w:id="0">
    <w:p w:rsidR="00BD0A55" w:rsidRDefault="00BD0A55" w:rsidP="00E1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8C0" w:rsidRDefault="00DA7D85">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Curso Ingreso Li</w:t>
    </w:r>
    <w:r w:rsidR="00D237D6">
      <w:rPr>
        <w:rFonts w:asciiTheme="majorHAnsi" w:eastAsiaTheme="majorEastAsia" w:hAnsiTheme="majorHAnsi" w:cstheme="majorBidi"/>
      </w:rPr>
      <w:t xml:space="preserve">c. </w:t>
    </w:r>
    <w:proofErr w:type="gramStart"/>
    <w:r w:rsidR="00D237D6">
      <w:rPr>
        <w:rFonts w:asciiTheme="majorHAnsi" w:eastAsiaTheme="majorEastAsia" w:hAnsiTheme="majorHAnsi" w:cstheme="majorBidi"/>
      </w:rPr>
      <w:t>en</w:t>
    </w:r>
    <w:proofErr w:type="gramEnd"/>
    <w:r w:rsidR="00D237D6">
      <w:rPr>
        <w:rFonts w:asciiTheme="majorHAnsi" w:eastAsiaTheme="majorEastAsia" w:hAnsiTheme="majorHAnsi" w:cstheme="majorBidi"/>
      </w:rPr>
      <w:t xml:space="preserve"> Fonoaudiología. UNSL. 2016</w:t>
    </w:r>
    <w:r w:rsidR="00FD38C0">
      <w:rPr>
        <w:rFonts w:asciiTheme="majorHAnsi" w:eastAsiaTheme="majorEastAsia" w:hAnsiTheme="majorHAnsi" w:cstheme="majorBidi"/>
      </w:rPr>
      <w:ptab w:relativeTo="margin" w:alignment="right" w:leader="none"/>
    </w:r>
    <w:r w:rsidR="00FD38C0">
      <w:rPr>
        <w:rFonts w:asciiTheme="majorHAnsi" w:eastAsiaTheme="majorEastAsia" w:hAnsiTheme="majorHAnsi" w:cstheme="majorBidi"/>
        <w:lang w:val="es-ES"/>
      </w:rPr>
      <w:t xml:space="preserve">Página </w:t>
    </w:r>
    <w:r w:rsidR="00106539">
      <w:rPr>
        <w:rFonts w:asciiTheme="minorHAnsi" w:eastAsiaTheme="minorEastAsia" w:hAnsiTheme="minorHAnsi" w:cstheme="minorBidi"/>
      </w:rPr>
      <w:fldChar w:fldCharType="begin"/>
    </w:r>
    <w:r w:rsidR="00FD38C0">
      <w:instrText>PAGE   \* MERGEFORMAT</w:instrText>
    </w:r>
    <w:r w:rsidR="00106539">
      <w:rPr>
        <w:rFonts w:asciiTheme="minorHAnsi" w:eastAsiaTheme="minorEastAsia" w:hAnsiTheme="minorHAnsi" w:cstheme="minorBidi"/>
      </w:rPr>
      <w:fldChar w:fldCharType="separate"/>
    </w:r>
    <w:r w:rsidR="00F23C55" w:rsidRPr="00F23C55">
      <w:rPr>
        <w:rFonts w:asciiTheme="majorHAnsi" w:eastAsiaTheme="majorEastAsia" w:hAnsiTheme="majorHAnsi" w:cstheme="majorBidi"/>
        <w:noProof/>
        <w:lang w:val="es-ES"/>
      </w:rPr>
      <w:t>1</w:t>
    </w:r>
    <w:r w:rsidR="00106539">
      <w:rPr>
        <w:rFonts w:asciiTheme="majorHAnsi" w:eastAsiaTheme="majorEastAsia" w:hAnsiTheme="majorHAnsi" w:cstheme="majorBidi"/>
      </w:rPr>
      <w:fldChar w:fldCharType="end"/>
    </w:r>
  </w:p>
  <w:p w:rsidR="00FD38C0" w:rsidRDefault="00FD38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A55" w:rsidRDefault="00BD0A55" w:rsidP="00E10F88">
      <w:pPr>
        <w:spacing w:after="0" w:line="240" w:lineRule="auto"/>
      </w:pPr>
      <w:r>
        <w:separator/>
      </w:r>
    </w:p>
  </w:footnote>
  <w:footnote w:type="continuationSeparator" w:id="0">
    <w:p w:rsidR="00BD0A55" w:rsidRDefault="00BD0A55" w:rsidP="00E10F88">
      <w:pPr>
        <w:spacing w:after="0" w:line="240" w:lineRule="auto"/>
      </w:pPr>
      <w:r>
        <w:continuationSeparator/>
      </w:r>
    </w:p>
  </w:footnote>
  <w:footnote w:id="1">
    <w:p w:rsidR="006949C6" w:rsidRPr="006949C6" w:rsidRDefault="006949C6">
      <w:pPr>
        <w:pStyle w:val="Textonotapie"/>
        <w:rPr>
          <w:lang w:val="es-ES"/>
        </w:rPr>
      </w:pPr>
      <w:r>
        <w:rPr>
          <w:rStyle w:val="Refdenotaalpie"/>
        </w:rPr>
        <w:footnoteRef/>
      </w:r>
      <w:r w:rsidR="00527614" w:rsidRPr="00900285">
        <w:rPr>
          <w:rFonts w:ascii="Times New Roman" w:hAnsi="Times New Roman" w:cs="Times New Roman"/>
        </w:rPr>
        <w:t xml:space="preserve"> Docente e Investigadora </w:t>
      </w:r>
      <w:r w:rsidR="00527614">
        <w:rPr>
          <w:rFonts w:ascii="Times New Roman" w:hAnsi="Times New Roman" w:cs="Times New Roman"/>
        </w:rPr>
        <w:t xml:space="preserve">del </w:t>
      </w:r>
      <w:r w:rsidR="00527614" w:rsidRPr="00900285">
        <w:rPr>
          <w:rFonts w:ascii="Times New Roman" w:hAnsi="Times New Roman" w:cs="Times New Roman"/>
        </w:rPr>
        <w:t>Área Lingüística</w:t>
      </w:r>
      <w:r w:rsidR="00527614">
        <w:rPr>
          <w:rFonts w:ascii="Times New Roman" w:hAnsi="Times New Roman" w:cs="Times New Roman"/>
        </w:rPr>
        <w:t xml:space="preserve"> del</w:t>
      </w:r>
      <w:r w:rsidR="00527614" w:rsidRPr="00900285">
        <w:rPr>
          <w:rFonts w:ascii="Times New Roman" w:hAnsi="Times New Roman" w:cs="Times New Roman"/>
        </w:rPr>
        <w:t xml:space="preserve"> Dpto. de Fonoaudiología. Facultad de Ciencias de la Salud. UNSL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E7749"/>
    <w:multiLevelType w:val="hybridMultilevel"/>
    <w:tmpl w:val="9F6A56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23B61F1"/>
    <w:multiLevelType w:val="hybridMultilevel"/>
    <w:tmpl w:val="338E2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352618B"/>
    <w:multiLevelType w:val="hybridMultilevel"/>
    <w:tmpl w:val="3D543E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FCF70F6"/>
    <w:multiLevelType w:val="hybridMultilevel"/>
    <w:tmpl w:val="B9104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AC1"/>
    <w:rsid w:val="000363DA"/>
    <w:rsid w:val="00037FF6"/>
    <w:rsid w:val="000410F0"/>
    <w:rsid w:val="00093F05"/>
    <w:rsid w:val="000E7ACB"/>
    <w:rsid w:val="00105FCC"/>
    <w:rsid w:val="00106539"/>
    <w:rsid w:val="001234EE"/>
    <w:rsid w:val="001266DC"/>
    <w:rsid w:val="00134DD8"/>
    <w:rsid w:val="00177D73"/>
    <w:rsid w:val="001B1357"/>
    <w:rsid w:val="001F6677"/>
    <w:rsid w:val="00234350"/>
    <w:rsid w:val="002459BA"/>
    <w:rsid w:val="00256B32"/>
    <w:rsid w:val="002C3EFA"/>
    <w:rsid w:val="002C5EDE"/>
    <w:rsid w:val="002E560B"/>
    <w:rsid w:val="00332AD7"/>
    <w:rsid w:val="00334EA0"/>
    <w:rsid w:val="00345357"/>
    <w:rsid w:val="0035381E"/>
    <w:rsid w:val="003832A3"/>
    <w:rsid w:val="00391019"/>
    <w:rsid w:val="00400536"/>
    <w:rsid w:val="00401AAE"/>
    <w:rsid w:val="00467E63"/>
    <w:rsid w:val="0047222C"/>
    <w:rsid w:val="00484B1B"/>
    <w:rsid w:val="004F7C14"/>
    <w:rsid w:val="0050796D"/>
    <w:rsid w:val="00527614"/>
    <w:rsid w:val="00556794"/>
    <w:rsid w:val="005816A1"/>
    <w:rsid w:val="005B633E"/>
    <w:rsid w:val="00677E50"/>
    <w:rsid w:val="006949C6"/>
    <w:rsid w:val="006C17ED"/>
    <w:rsid w:val="0070032D"/>
    <w:rsid w:val="0077404B"/>
    <w:rsid w:val="007A4E31"/>
    <w:rsid w:val="00823CC4"/>
    <w:rsid w:val="00832348"/>
    <w:rsid w:val="008A5311"/>
    <w:rsid w:val="008B5533"/>
    <w:rsid w:val="00922606"/>
    <w:rsid w:val="00957351"/>
    <w:rsid w:val="00961FD1"/>
    <w:rsid w:val="009911D6"/>
    <w:rsid w:val="009B12AB"/>
    <w:rsid w:val="009B2D2A"/>
    <w:rsid w:val="00AB0C21"/>
    <w:rsid w:val="00B476D2"/>
    <w:rsid w:val="00B54D1B"/>
    <w:rsid w:val="00B70B1A"/>
    <w:rsid w:val="00BD0A55"/>
    <w:rsid w:val="00BD0AC1"/>
    <w:rsid w:val="00BE73C2"/>
    <w:rsid w:val="00C213F1"/>
    <w:rsid w:val="00C303E3"/>
    <w:rsid w:val="00C343F0"/>
    <w:rsid w:val="00C40D54"/>
    <w:rsid w:val="00C60A25"/>
    <w:rsid w:val="00C72FA7"/>
    <w:rsid w:val="00CB3E63"/>
    <w:rsid w:val="00CC676C"/>
    <w:rsid w:val="00CE5613"/>
    <w:rsid w:val="00D237D6"/>
    <w:rsid w:val="00D24122"/>
    <w:rsid w:val="00D31CAA"/>
    <w:rsid w:val="00D36296"/>
    <w:rsid w:val="00D63CD9"/>
    <w:rsid w:val="00D64A5E"/>
    <w:rsid w:val="00D926E8"/>
    <w:rsid w:val="00DA7D85"/>
    <w:rsid w:val="00E10F88"/>
    <w:rsid w:val="00E135CD"/>
    <w:rsid w:val="00E51031"/>
    <w:rsid w:val="00E65B29"/>
    <w:rsid w:val="00E729F1"/>
    <w:rsid w:val="00EB201A"/>
    <w:rsid w:val="00ED78BE"/>
    <w:rsid w:val="00EE4B30"/>
    <w:rsid w:val="00F2191D"/>
    <w:rsid w:val="00F23C55"/>
    <w:rsid w:val="00F41D69"/>
    <w:rsid w:val="00FA6B4F"/>
    <w:rsid w:val="00FB5DF8"/>
    <w:rsid w:val="00FD38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D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796D"/>
    <w:pPr>
      <w:ind w:left="720"/>
      <w:contextualSpacing/>
    </w:pPr>
  </w:style>
  <w:style w:type="paragraph" w:styleId="Textodeglobo">
    <w:name w:val="Balloon Text"/>
    <w:basedOn w:val="Normal"/>
    <w:link w:val="TextodegloboCar"/>
    <w:uiPriority w:val="99"/>
    <w:semiHidden/>
    <w:unhideWhenUsed/>
    <w:rsid w:val="001F66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677"/>
    <w:rPr>
      <w:rFonts w:ascii="Tahoma" w:hAnsi="Tahoma" w:cs="Tahoma"/>
      <w:sz w:val="16"/>
      <w:szCs w:val="16"/>
    </w:rPr>
  </w:style>
  <w:style w:type="paragraph" w:styleId="Encabezado">
    <w:name w:val="header"/>
    <w:basedOn w:val="Normal"/>
    <w:link w:val="EncabezadoCar"/>
    <w:uiPriority w:val="99"/>
    <w:unhideWhenUsed/>
    <w:rsid w:val="00E10F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0F88"/>
  </w:style>
  <w:style w:type="paragraph" w:styleId="Piedepgina">
    <w:name w:val="footer"/>
    <w:basedOn w:val="Normal"/>
    <w:link w:val="PiedepginaCar"/>
    <w:uiPriority w:val="99"/>
    <w:unhideWhenUsed/>
    <w:rsid w:val="00E10F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0F88"/>
  </w:style>
  <w:style w:type="paragraph" w:styleId="Textonotaalfinal">
    <w:name w:val="endnote text"/>
    <w:basedOn w:val="Normal"/>
    <w:link w:val="TextonotaalfinalCar"/>
    <w:uiPriority w:val="99"/>
    <w:semiHidden/>
    <w:unhideWhenUsed/>
    <w:rsid w:val="006949C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49C6"/>
    <w:rPr>
      <w:sz w:val="20"/>
      <w:szCs w:val="20"/>
    </w:rPr>
  </w:style>
  <w:style w:type="character" w:styleId="Refdenotaalfinal">
    <w:name w:val="endnote reference"/>
    <w:basedOn w:val="Fuentedeprrafopredeter"/>
    <w:uiPriority w:val="99"/>
    <w:semiHidden/>
    <w:unhideWhenUsed/>
    <w:rsid w:val="006949C6"/>
    <w:rPr>
      <w:vertAlign w:val="superscript"/>
    </w:rPr>
  </w:style>
  <w:style w:type="paragraph" w:styleId="Textonotapie">
    <w:name w:val="footnote text"/>
    <w:basedOn w:val="Normal"/>
    <w:link w:val="TextonotapieCar"/>
    <w:uiPriority w:val="99"/>
    <w:semiHidden/>
    <w:unhideWhenUsed/>
    <w:rsid w:val="006949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949C6"/>
    <w:rPr>
      <w:sz w:val="20"/>
      <w:szCs w:val="20"/>
    </w:rPr>
  </w:style>
  <w:style w:type="character" w:styleId="Refdenotaalpie">
    <w:name w:val="footnote reference"/>
    <w:basedOn w:val="Fuentedeprrafopredeter"/>
    <w:uiPriority w:val="99"/>
    <w:semiHidden/>
    <w:unhideWhenUsed/>
    <w:rsid w:val="006949C6"/>
    <w:rPr>
      <w:vertAlign w:val="superscript"/>
    </w:rPr>
  </w:style>
  <w:style w:type="character" w:styleId="Hipervnculo">
    <w:name w:val="Hyperlink"/>
    <w:basedOn w:val="Fuentedeprrafopredeter"/>
    <w:uiPriority w:val="99"/>
    <w:unhideWhenUsed/>
    <w:rsid w:val="002459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D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796D"/>
    <w:pPr>
      <w:ind w:left="720"/>
      <w:contextualSpacing/>
    </w:pPr>
  </w:style>
  <w:style w:type="paragraph" w:styleId="Textodeglobo">
    <w:name w:val="Balloon Text"/>
    <w:basedOn w:val="Normal"/>
    <w:link w:val="TextodegloboCar"/>
    <w:uiPriority w:val="99"/>
    <w:semiHidden/>
    <w:unhideWhenUsed/>
    <w:rsid w:val="001F66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677"/>
    <w:rPr>
      <w:rFonts w:ascii="Tahoma" w:hAnsi="Tahoma" w:cs="Tahoma"/>
      <w:sz w:val="16"/>
      <w:szCs w:val="16"/>
    </w:rPr>
  </w:style>
  <w:style w:type="paragraph" w:styleId="Encabezado">
    <w:name w:val="header"/>
    <w:basedOn w:val="Normal"/>
    <w:link w:val="EncabezadoCar"/>
    <w:uiPriority w:val="99"/>
    <w:unhideWhenUsed/>
    <w:rsid w:val="00E10F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0F88"/>
  </w:style>
  <w:style w:type="paragraph" w:styleId="Piedepgina">
    <w:name w:val="footer"/>
    <w:basedOn w:val="Normal"/>
    <w:link w:val="PiedepginaCar"/>
    <w:uiPriority w:val="99"/>
    <w:unhideWhenUsed/>
    <w:rsid w:val="00E10F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0F88"/>
  </w:style>
  <w:style w:type="paragraph" w:styleId="Textonotaalfinal">
    <w:name w:val="endnote text"/>
    <w:basedOn w:val="Normal"/>
    <w:link w:val="TextonotaalfinalCar"/>
    <w:uiPriority w:val="99"/>
    <w:semiHidden/>
    <w:unhideWhenUsed/>
    <w:rsid w:val="006949C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49C6"/>
    <w:rPr>
      <w:sz w:val="20"/>
      <w:szCs w:val="20"/>
    </w:rPr>
  </w:style>
  <w:style w:type="character" w:styleId="Refdenotaalfinal">
    <w:name w:val="endnote reference"/>
    <w:basedOn w:val="Fuentedeprrafopredeter"/>
    <w:uiPriority w:val="99"/>
    <w:semiHidden/>
    <w:unhideWhenUsed/>
    <w:rsid w:val="006949C6"/>
    <w:rPr>
      <w:vertAlign w:val="superscript"/>
    </w:rPr>
  </w:style>
  <w:style w:type="paragraph" w:styleId="Textonotapie">
    <w:name w:val="footnote text"/>
    <w:basedOn w:val="Normal"/>
    <w:link w:val="TextonotapieCar"/>
    <w:uiPriority w:val="99"/>
    <w:semiHidden/>
    <w:unhideWhenUsed/>
    <w:rsid w:val="006949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949C6"/>
    <w:rPr>
      <w:sz w:val="20"/>
      <w:szCs w:val="20"/>
    </w:rPr>
  </w:style>
  <w:style w:type="character" w:styleId="Refdenotaalpie">
    <w:name w:val="footnote reference"/>
    <w:basedOn w:val="Fuentedeprrafopredeter"/>
    <w:uiPriority w:val="99"/>
    <w:semiHidden/>
    <w:unhideWhenUsed/>
    <w:rsid w:val="006949C6"/>
    <w:rPr>
      <w:vertAlign w:val="superscript"/>
    </w:rPr>
  </w:style>
  <w:style w:type="character" w:styleId="Hipervnculo">
    <w:name w:val="Hyperlink"/>
    <w:basedOn w:val="Fuentedeprrafopredeter"/>
    <w:uiPriority w:val="99"/>
    <w:unhideWhenUsed/>
    <w:rsid w:val="002459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fissioterapia.blogspot.com.ar/2012/02/la-posicion-anatomica-planimetria-y.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ikonet.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D2FDE0-8F9D-4347-80FE-7B089EA96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2730</Words>
  <Characters>15016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MODULO III INTRODUCCIÓN AL ESTUDIO DEL CUERPO HUMANO</vt:lpstr>
    </vt:vector>
  </TitlesOfParts>
  <Company>UNIVERSIDAD NACIONAL DE SAN LUIS      FACULTAD DE CIENCIAS DE LA SALUD LICENCIATURA EN FONOAUDIOLOGÍA</Company>
  <LinksUpToDate>false</LinksUpToDate>
  <CharactersWithSpaces>17711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II INTRODUCCIÓN AL ESTUDIO DE LOS SISTEMAS DEL CUERPO HUMANO</dc:title>
  <dc:subject>Aproximación al estudio de la Anatomía y Fisiología Humana</dc:subject>
  <dc:creator>hp</dc:creator>
  <cp:lastModifiedBy>SAYTEC</cp:lastModifiedBy>
  <cp:revision>4</cp:revision>
  <dcterms:created xsi:type="dcterms:W3CDTF">2016-02-11T19:26:00Z</dcterms:created>
  <dcterms:modified xsi:type="dcterms:W3CDTF">2016-02-14T14:56:00Z</dcterms:modified>
</cp:coreProperties>
</file>